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E02B2" w:rsidR="0084058F" w:rsidP="27B96124" w:rsidRDefault="00B3078B" w14:paraId="178B28B2" w14:textId="4F08BC9E">
      <w:pPr>
        <w:spacing w:line="240" w:lineRule="auto"/>
        <w:jc w:val="center"/>
        <w:rPr>
          <w:rFonts w:ascii="Avenir Next LT Pro" w:hAnsi="Avenir Next LT Pro" w:eastAsia="Montserrat" w:cs="Montserrat"/>
          <w:b/>
          <w:bCs/>
          <w:sz w:val="26"/>
          <w:szCs w:val="26"/>
        </w:rPr>
      </w:pPr>
      <w:r w:rsidRPr="27B96124">
        <w:rPr>
          <w:rFonts w:ascii="Avenir Next LT Pro" w:hAnsi="Avenir Next LT Pro" w:eastAsia="Montserrat" w:cs="Montserrat"/>
          <w:b/>
          <w:bCs/>
          <w:sz w:val="26"/>
          <w:szCs w:val="26"/>
        </w:rPr>
        <w:t>M</w:t>
      </w:r>
      <w:r w:rsidRPr="27B96124" w:rsidR="00AD2F3B">
        <w:rPr>
          <w:rFonts w:ascii="Avenir Next LT Pro" w:hAnsi="Avenir Next LT Pro" w:eastAsia="Montserrat" w:cs="Montserrat"/>
          <w:b/>
          <w:bCs/>
          <w:sz w:val="26"/>
          <w:szCs w:val="26"/>
        </w:rPr>
        <w:t>ARATHON OF HOPE CANCER CENTRES NETWORK APPLICATION</w:t>
      </w:r>
      <w:r w:rsidRPr="27B96124" w:rsidR="00E84B01">
        <w:rPr>
          <w:rFonts w:ascii="Avenir Next LT Pro" w:hAnsi="Avenir Next LT Pro" w:eastAsia="Montserrat" w:cs="Montserrat"/>
          <w:b/>
          <w:bCs/>
          <w:sz w:val="26"/>
          <w:szCs w:val="26"/>
        </w:rPr>
        <w:t xml:space="preserve"> </w:t>
      </w:r>
    </w:p>
    <w:p w:rsidRPr="00EE626F" w:rsidR="005B1E32" w:rsidP="27B96124" w:rsidRDefault="465F5D39" w14:paraId="11BD53CD" w14:textId="12AB8B7E">
      <w:pPr>
        <w:jc w:val="center"/>
        <w:rPr>
          <w:rFonts w:ascii="Avenir Next LT Pro" w:hAnsi="Avenir Next LT Pro" w:eastAsia="Montserrat" w:cs="Montserrat"/>
          <w:b/>
          <w:bCs/>
          <w:sz w:val="26"/>
          <w:szCs w:val="26"/>
        </w:rPr>
      </w:pPr>
      <w:r w:rsidRPr="27B96124">
        <w:rPr>
          <w:rFonts w:ascii="Avenir Next LT Pro" w:hAnsi="Avenir Next LT Pro" w:eastAsia="Montserrat" w:cs="Montserrat"/>
          <w:b/>
          <w:bCs/>
          <w:sz w:val="26"/>
          <w:szCs w:val="26"/>
        </w:rPr>
        <w:t xml:space="preserve">Patient Voices in Research Initiative </w:t>
      </w:r>
      <w:r w:rsidRPr="27B96124" w:rsidR="00AD2F3B">
        <w:rPr>
          <w:rFonts w:ascii="Avenir Next LT Pro" w:hAnsi="Avenir Next LT Pro" w:eastAsia="Montserrat" w:cs="Montserrat"/>
          <w:b/>
          <w:bCs/>
          <w:sz w:val="26"/>
          <w:szCs w:val="26"/>
        </w:rPr>
        <w:t>Application Form</w:t>
      </w:r>
    </w:p>
    <w:p w:rsidR="614413F5" w:rsidP="27B96124" w:rsidRDefault="614413F5" w14:paraId="71E6E307" w14:textId="37BC588E">
      <w:pPr>
        <w:jc w:val="center"/>
        <w:rPr>
          <w:rFonts w:ascii="Avenir Next LT Pro" w:hAnsi="Avenir Next LT Pro" w:eastAsia="Montserrat" w:cs="Montserrat"/>
          <w:sz w:val="20"/>
          <w:szCs w:val="20"/>
          <w:lang w:val="en-US"/>
        </w:rPr>
      </w:pPr>
      <w:r w:rsidRPr="27B96124">
        <w:rPr>
          <w:rFonts w:ascii="Avenir Next LT Pro" w:hAnsi="Avenir Next LT Pro" w:eastAsia="Montserrat" w:cs="Montserrat"/>
          <w:lang w:val="en-US"/>
        </w:rPr>
        <w:t>Please submit complete applications to MOH@TFRI.ca</w:t>
      </w:r>
    </w:p>
    <w:p w:rsidRPr="005E02B2" w:rsidR="00C414F3" w:rsidRDefault="00C414F3" w14:paraId="1D107717" w14:textId="77777777">
      <w:pPr>
        <w:rPr>
          <w:rFonts w:ascii="Avenir Next LT Pro" w:hAnsi="Avenir Next LT Pro" w:eastAsia="Montserrat Black" w:cs="Montserrat Black"/>
        </w:rPr>
      </w:pPr>
    </w:p>
    <w:p w:rsidRPr="00CF36AE" w:rsidR="00AD2F3B" w:rsidP="7BBAA356" w:rsidRDefault="2D76A6D1" w14:paraId="3732A92A" w14:textId="63DB42F9">
      <w:pPr>
        <w:pStyle w:val="ListParagraph"/>
        <w:numPr>
          <w:ilvl w:val="0"/>
          <w:numId w:val="15"/>
        </w:numPr>
        <w:spacing w:after="120" w:line="240" w:lineRule="auto"/>
        <w:ind w:left="284" w:hanging="284"/>
        <w:rPr>
          <w:rFonts w:ascii="Avenir Next LT Pro" w:hAnsi="Avenir Next LT Pro"/>
          <w:b/>
          <w:bCs/>
        </w:rPr>
      </w:pPr>
      <w:r w:rsidRPr="7BBAA356">
        <w:rPr>
          <w:rFonts w:ascii="Avenir Next LT Pro" w:hAnsi="Avenir Next LT Pro"/>
          <w:b/>
          <w:bCs/>
        </w:rPr>
        <w:t xml:space="preserve">COVER PAGE </w:t>
      </w:r>
      <w:r w:rsidRPr="7BBAA356" w:rsidR="437BBD0C">
        <w:rPr>
          <w:rFonts w:ascii="Avenir Next LT Pro" w:hAnsi="Avenir Next LT Pro"/>
          <w:b/>
          <w:bCs/>
        </w:rPr>
        <w:t>&amp; SIGNATURES</w:t>
      </w:r>
    </w:p>
    <w:tbl>
      <w:tblPr>
        <w:tblStyle w:val="TableGrid"/>
        <w:tblW w:w="1076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256"/>
        <w:gridCol w:w="7512"/>
      </w:tblGrid>
      <w:tr w:rsidRPr="00655ABF" w:rsidR="00E342B1" w:rsidTr="27B96124" w14:paraId="019E7011" w14:textId="3285BDDD">
        <w:trPr>
          <w:trHeight w:val="501"/>
        </w:trPr>
        <w:tc>
          <w:tcPr>
            <w:tcW w:w="3256" w:type="dxa"/>
            <w:tcBorders>
              <w:top w:val="single" w:color="auto" w:sz="4" w:space="0"/>
              <w:bottom w:val="single" w:color="auto" w:sz="4" w:space="0"/>
            </w:tcBorders>
          </w:tcPr>
          <w:p w:rsidRPr="00F3739F" w:rsidR="00E342B1" w:rsidP="7BBAA356" w:rsidRDefault="51DB9403" w14:paraId="16B485F5" w14:textId="1DD582D5">
            <w:pPr>
              <w:spacing w:before="120" w:after="120"/>
              <w:rPr>
                <w:rFonts w:ascii="Avenir Next LT Pro" w:hAnsi="Avenir Next LT Pro"/>
                <w:b/>
                <w:bCs/>
                <w:color w:val="000000" w:themeColor="text1"/>
              </w:rPr>
            </w:pPr>
            <w:r w:rsidRPr="7BBAA356">
              <w:rPr>
                <w:rFonts w:ascii="Avenir Next LT Pro" w:hAnsi="Avenir Next LT Pro"/>
                <w:b/>
                <w:bCs/>
                <w:color w:val="000000" w:themeColor="text1"/>
              </w:rPr>
              <w:t>Name of Lead</w:t>
            </w:r>
            <w:r w:rsidRPr="7BBAA356" w:rsidR="131EA745">
              <w:rPr>
                <w:rFonts w:ascii="Avenir Next LT Pro" w:hAnsi="Avenir Next LT Pro"/>
                <w:b/>
                <w:bCs/>
                <w:color w:val="000000" w:themeColor="text1"/>
              </w:rPr>
              <w:t xml:space="preserve"> </w:t>
            </w:r>
            <w:r w:rsidRPr="7BBAA356" w:rsidR="3B890E45">
              <w:rPr>
                <w:rFonts w:ascii="Avenir Next LT Pro" w:hAnsi="Avenir Next LT Pro"/>
                <w:b/>
                <w:bCs/>
                <w:color w:val="000000" w:themeColor="text1"/>
              </w:rPr>
              <w:t>Investigator</w:t>
            </w:r>
            <w:r w:rsidRPr="7BBAA356" w:rsidR="4B9B3376">
              <w:rPr>
                <w:rStyle w:val="FootnoteReference"/>
                <w:rFonts w:ascii="Avenir Next LT Pro" w:hAnsi="Avenir Next LT Pro"/>
              </w:rPr>
              <w:t>1</w:t>
            </w:r>
          </w:p>
        </w:tc>
        <w:tc>
          <w:tcPr>
            <w:tcW w:w="7512" w:type="dxa"/>
            <w:tcBorders>
              <w:top w:val="single" w:color="auto" w:sz="4" w:space="0"/>
              <w:bottom w:val="single" w:color="auto" w:sz="4" w:space="0"/>
            </w:tcBorders>
          </w:tcPr>
          <w:p w:rsidRPr="00495585" w:rsidR="00E342B1" w:rsidP="00443AAA" w:rsidRDefault="00E342B1" w14:paraId="4FD19A3B" w14:textId="37361DE0">
            <w:pPr>
              <w:spacing w:before="120" w:after="120"/>
              <w:jc w:val="both"/>
              <w:rPr>
                <w:rFonts w:ascii="Avenir Next LT Pro" w:hAnsi="Avenir Next LT Pro"/>
                <w:b/>
                <w:color w:val="FF0000"/>
              </w:rPr>
            </w:pPr>
          </w:p>
        </w:tc>
      </w:tr>
      <w:tr w:rsidRPr="00655ABF" w:rsidR="00332A0C" w:rsidTr="27B96124" w14:paraId="69D1E3A5" w14:textId="77777777">
        <w:trPr>
          <w:trHeight w:val="489"/>
        </w:trPr>
        <w:tc>
          <w:tcPr>
            <w:tcW w:w="3256" w:type="dxa"/>
            <w:tcBorders>
              <w:top w:val="single" w:color="auto" w:sz="4" w:space="0"/>
              <w:bottom w:val="single" w:color="auto" w:sz="4" w:space="0"/>
            </w:tcBorders>
          </w:tcPr>
          <w:p w:rsidRPr="7BBAA356" w:rsidR="00332A0C" w:rsidP="7BBAA356" w:rsidRDefault="004A27A7" w14:paraId="691DD3E2" w14:textId="40E8EA6C">
            <w:pPr>
              <w:spacing w:before="120" w:after="120"/>
              <w:jc w:val="both"/>
              <w:rPr>
                <w:rFonts w:ascii="Avenir Next LT Pro" w:hAnsi="Avenir Next LT Pro"/>
                <w:b/>
                <w:bCs/>
                <w:color w:val="000000" w:themeColor="text1"/>
              </w:rPr>
            </w:pPr>
            <w:r>
              <w:rPr>
                <w:rFonts w:ascii="Avenir Next LT Pro" w:hAnsi="Avenir Next LT Pro"/>
                <w:b/>
                <w:bCs/>
                <w:color w:val="000000" w:themeColor="text1"/>
              </w:rPr>
              <w:t>Lead Investigator Email:</w:t>
            </w:r>
          </w:p>
        </w:tc>
        <w:tc>
          <w:tcPr>
            <w:tcW w:w="7512" w:type="dxa"/>
            <w:tcBorders>
              <w:top w:val="single" w:color="auto" w:sz="4" w:space="0"/>
              <w:bottom w:val="single" w:color="auto" w:sz="4" w:space="0"/>
              <w:right w:val="single" w:color="auto" w:sz="4" w:space="0"/>
            </w:tcBorders>
            <w:shd w:val="clear" w:color="auto" w:fill="auto"/>
          </w:tcPr>
          <w:p w:rsidRPr="00F3739F" w:rsidR="00332A0C" w:rsidRDefault="00332A0C" w14:paraId="3856824F" w14:textId="77777777">
            <w:pPr>
              <w:rPr>
                <w:rFonts w:ascii="Avenir Next LT Pro" w:hAnsi="Avenir Next LT Pro"/>
              </w:rPr>
            </w:pPr>
          </w:p>
        </w:tc>
      </w:tr>
      <w:tr w:rsidRPr="00655ABF" w:rsidR="00E342B1" w:rsidTr="27B96124" w14:paraId="11FA3CB3" w14:textId="4447B5A4">
        <w:trPr>
          <w:trHeight w:val="489"/>
        </w:trPr>
        <w:tc>
          <w:tcPr>
            <w:tcW w:w="3256" w:type="dxa"/>
            <w:tcBorders>
              <w:top w:val="single" w:color="auto" w:sz="4" w:space="0"/>
              <w:bottom w:val="single" w:color="auto" w:sz="4" w:space="0"/>
            </w:tcBorders>
          </w:tcPr>
          <w:p w:rsidRPr="00F3739F" w:rsidR="00E342B1" w:rsidP="27B96124" w:rsidRDefault="00B744E2" w14:paraId="66552798" w14:textId="3159131A">
            <w:pPr>
              <w:spacing w:before="120" w:after="120"/>
              <w:jc w:val="both"/>
              <w:rPr>
                <w:rFonts w:ascii="Avenir Next LT Pro" w:hAnsi="Avenir Next LT Pro"/>
                <w:b/>
                <w:bCs/>
                <w:color w:val="000000" w:themeColor="text1"/>
                <w:lang w:val="en-US"/>
              </w:rPr>
            </w:pPr>
            <w:bookmarkStart w:name="_Hlk113986845" w:id="0"/>
            <w:r w:rsidRPr="27B96124">
              <w:rPr>
                <w:rFonts w:ascii="Avenir Next LT Pro" w:hAnsi="Avenir Next LT Pro"/>
                <w:b/>
                <w:bCs/>
                <w:color w:val="000000" w:themeColor="text1"/>
              </w:rPr>
              <w:t>Host (Lead)</w:t>
            </w:r>
            <w:r w:rsidRPr="27B96124" w:rsidR="40AC8370">
              <w:rPr>
                <w:rFonts w:ascii="Avenir Next LT Pro" w:hAnsi="Avenir Next LT Pro"/>
                <w:b/>
                <w:bCs/>
                <w:color w:val="000000" w:themeColor="text1"/>
              </w:rPr>
              <w:t xml:space="preserve"> Institution</w:t>
            </w:r>
          </w:p>
        </w:tc>
        <w:tc>
          <w:tcPr>
            <w:tcW w:w="7512" w:type="dxa"/>
            <w:tcBorders>
              <w:top w:val="single" w:color="auto" w:sz="4" w:space="0"/>
              <w:bottom w:val="single" w:color="auto" w:sz="4" w:space="0"/>
              <w:right w:val="single" w:color="auto" w:sz="4" w:space="0"/>
            </w:tcBorders>
            <w:shd w:val="clear" w:color="auto" w:fill="auto"/>
          </w:tcPr>
          <w:p w:rsidRPr="00F3739F" w:rsidR="00E342B1" w:rsidRDefault="00E342B1" w14:paraId="0E1024FB" w14:textId="77777777">
            <w:pPr>
              <w:rPr>
                <w:rFonts w:ascii="Avenir Next LT Pro" w:hAnsi="Avenir Next LT Pro"/>
              </w:rPr>
            </w:pPr>
          </w:p>
        </w:tc>
      </w:tr>
      <w:tr w:rsidRPr="00655ABF" w:rsidR="00E342B1" w:rsidTr="27B96124" w14:paraId="37F901AB" w14:textId="029169F4">
        <w:trPr>
          <w:trHeight w:val="501"/>
        </w:trPr>
        <w:tc>
          <w:tcPr>
            <w:tcW w:w="3256" w:type="dxa"/>
            <w:tcBorders>
              <w:top w:val="single" w:color="auto" w:sz="4" w:space="0"/>
            </w:tcBorders>
          </w:tcPr>
          <w:p w:rsidRPr="00F3739F" w:rsidR="00E342B1" w:rsidP="7BBAA356" w:rsidRDefault="51DB9403" w14:paraId="4DD96449" w14:textId="7B8B6C6E">
            <w:pPr>
              <w:spacing w:before="120" w:after="120"/>
              <w:ind w:right="123"/>
              <w:jc w:val="both"/>
              <w:rPr>
                <w:rFonts w:ascii="Avenir Next LT Pro" w:hAnsi="Avenir Next LT Pro"/>
                <w:b/>
                <w:bCs/>
                <w:color w:val="000000" w:themeColor="text1"/>
              </w:rPr>
            </w:pPr>
            <w:r w:rsidRPr="7BBAA356">
              <w:rPr>
                <w:rFonts w:ascii="Avenir Next LT Pro" w:hAnsi="Avenir Next LT Pro"/>
                <w:b/>
                <w:bCs/>
                <w:color w:val="000000" w:themeColor="text1"/>
              </w:rPr>
              <w:t>Project Title</w:t>
            </w:r>
          </w:p>
        </w:tc>
        <w:tc>
          <w:tcPr>
            <w:tcW w:w="7512" w:type="dxa"/>
            <w:tcBorders>
              <w:top w:val="single" w:color="auto" w:sz="4" w:space="0"/>
              <w:bottom w:val="single" w:color="auto" w:sz="4" w:space="0"/>
              <w:right w:val="single" w:color="auto" w:sz="4" w:space="0"/>
            </w:tcBorders>
            <w:shd w:val="clear" w:color="auto" w:fill="auto"/>
          </w:tcPr>
          <w:p w:rsidRPr="00F3739F" w:rsidR="00E342B1" w:rsidRDefault="00E342B1" w14:paraId="1F9A6765" w14:textId="77777777">
            <w:pPr>
              <w:rPr>
                <w:rFonts w:ascii="Avenir Next LT Pro" w:hAnsi="Avenir Next LT Pro"/>
              </w:rPr>
            </w:pPr>
          </w:p>
        </w:tc>
      </w:tr>
      <w:tr w:rsidRPr="00655ABF" w:rsidR="00B31141" w:rsidTr="27B96124" w14:paraId="65098A79" w14:textId="2131FB09">
        <w:trPr>
          <w:trHeight w:val="501"/>
        </w:trPr>
        <w:tc>
          <w:tcPr>
            <w:tcW w:w="3256" w:type="dxa"/>
            <w:tcBorders>
              <w:right w:val="single" w:color="auto" w:sz="4" w:space="0"/>
            </w:tcBorders>
          </w:tcPr>
          <w:p w:rsidRPr="00F3739F" w:rsidR="00B31141" w:rsidP="7BBAA356" w:rsidRDefault="3F1487CF" w14:paraId="66C1D28A" w14:textId="1AFD6A01">
            <w:pPr>
              <w:spacing w:before="120" w:after="120"/>
              <w:jc w:val="both"/>
              <w:rPr>
                <w:rFonts w:ascii="Avenir Next LT Pro" w:hAnsi="Avenir Next LT Pro"/>
                <w:b/>
                <w:bCs/>
                <w:color w:val="000000" w:themeColor="text1"/>
              </w:rPr>
            </w:pPr>
            <w:bookmarkStart w:name="_Hlk113984930" w:id="1"/>
            <w:bookmarkEnd w:id="0"/>
            <w:r w:rsidRPr="7BBAA356">
              <w:rPr>
                <w:rFonts w:ascii="Avenir Next LT Pro" w:hAnsi="Avenir Next LT Pro"/>
                <w:b/>
                <w:bCs/>
                <w:color w:val="000000" w:themeColor="text1"/>
              </w:rPr>
              <w:t>Forecasted Total Budget</w:t>
            </w:r>
          </w:p>
        </w:tc>
        <w:tc>
          <w:tcPr>
            <w:tcW w:w="7512" w:type="dxa"/>
            <w:tcBorders>
              <w:top w:val="single" w:color="auto" w:sz="4" w:space="0"/>
              <w:left w:val="single" w:color="auto" w:sz="4" w:space="0"/>
              <w:right w:val="single" w:color="auto" w:sz="4" w:space="0"/>
            </w:tcBorders>
            <w:shd w:val="clear" w:color="auto" w:fill="auto"/>
            <w:vAlign w:val="center"/>
          </w:tcPr>
          <w:p w:rsidRPr="00F3739F" w:rsidR="00B31141" w:rsidP="00C545D8" w:rsidRDefault="00B31141" w14:paraId="15785453" w14:textId="45383929">
            <w:pPr>
              <w:rPr>
                <w:rFonts w:ascii="Avenir Next LT Pro" w:hAnsi="Avenir Next LT Pro"/>
                <w:sz w:val="18"/>
                <w:szCs w:val="18"/>
              </w:rPr>
            </w:pPr>
            <w:r>
              <w:rPr>
                <w:rFonts w:ascii="Avenir Next LT Pro" w:hAnsi="Avenir Next LT Pro"/>
                <w:sz w:val="18"/>
                <w:szCs w:val="18"/>
              </w:rPr>
              <w:t>$</w:t>
            </w:r>
          </w:p>
        </w:tc>
      </w:tr>
      <w:bookmarkEnd w:id="1"/>
      <w:tr w:rsidRPr="00655ABF" w:rsidR="00E342B1" w:rsidTr="27B96124" w14:paraId="036F8F11" w14:textId="0D54F2F3">
        <w:trPr>
          <w:trHeight w:val="501"/>
        </w:trPr>
        <w:tc>
          <w:tcPr>
            <w:tcW w:w="3256" w:type="dxa"/>
            <w:tcBorders>
              <w:right w:val="single" w:color="auto" w:sz="4" w:space="0"/>
            </w:tcBorders>
          </w:tcPr>
          <w:p w:rsidRPr="00F3739F" w:rsidR="00E342B1" w:rsidP="7BBAA356" w:rsidRDefault="51DB9403" w14:paraId="0B6E9D29" w14:textId="05BAC61E">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Proposed Start Date</w:t>
            </w:r>
          </w:p>
        </w:tc>
        <w:tc>
          <w:tcPr>
            <w:tcW w:w="7512" w:type="dxa"/>
            <w:tcBorders>
              <w:top w:val="single" w:color="auto" w:sz="4" w:space="0"/>
              <w:bottom w:val="single" w:color="auto" w:sz="4" w:space="0"/>
              <w:right w:val="single" w:color="auto" w:sz="4" w:space="0"/>
            </w:tcBorders>
            <w:shd w:val="clear" w:color="auto" w:fill="auto"/>
          </w:tcPr>
          <w:p w:rsidRPr="00F3739F" w:rsidR="00E342B1" w:rsidRDefault="00E342B1" w14:paraId="0EF90715" w14:textId="77777777">
            <w:pPr>
              <w:rPr>
                <w:rFonts w:ascii="Avenir Next LT Pro" w:hAnsi="Avenir Next LT Pro"/>
              </w:rPr>
            </w:pPr>
          </w:p>
        </w:tc>
      </w:tr>
      <w:tr w:rsidRPr="00655ABF" w:rsidR="002F3B39" w:rsidTr="27B96124" w14:paraId="3C2A6A1C" w14:textId="77777777">
        <w:trPr>
          <w:trHeight w:val="501"/>
        </w:trPr>
        <w:tc>
          <w:tcPr>
            <w:tcW w:w="3256" w:type="dxa"/>
            <w:tcBorders>
              <w:right w:val="single" w:color="auto" w:sz="4" w:space="0"/>
            </w:tcBorders>
          </w:tcPr>
          <w:p w:rsidRPr="00F3739F" w:rsidR="002F3B39" w:rsidP="7BBAA356" w:rsidRDefault="21E72EDA" w14:paraId="1C3D6F46" w14:textId="5BFF641C">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Proposed End Date</w:t>
            </w:r>
          </w:p>
        </w:tc>
        <w:tc>
          <w:tcPr>
            <w:tcW w:w="7512" w:type="dxa"/>
            <w:tcBorders>
              <w:top w:val="single" w:color="auto" w:sz="4" w:space="0"/>
              <w:bottom w:val="single" w:color="auto" w:sz="4" w:space="0"/>
              <w:right w:val="single" w:color="auto" w:sz="4" w:space="0"/>
            </w:tcBorders>
            <w:shd w:val="clear" w:color="auto" w:fill="auto"/>
          </w:tcPr>
          <w:p w:rsidRPr="00F3739F" w:rsidR="002F3B39" w:rsidRDefault="002F3B39" w14:paraId="7BE2858D" w14:textId="77777777">
            <w:pPr>
              <w:rPr>
                <w:rFonts w:ascii="Avenir Next LT Pro" w:hAnsi="Avenir Next LT Pro"/>
              </w:rPr>
            </w:pPr>
          </w:p>
        </w:tc>
      </w:tr>
      <w:tr w:rsidRPr="00655ABF" w:rsidR="00A2542F" w:rsidTr="27B96124" w14:paraId="06A786D7" w14:textId="77777777">
        <w:trPr>
          <w:trHeight w:val="489"/>
        </w:trPr>
        <w:tc>
          <w:tcPr>
            <w:tcW w:w="3256" w:type="dxa"/>
          </w:tcPr>
          <w:p w:rsidRPr="00F3739F" w:rsidR="00A2542F" w:rsidP="7BBAA356" w:rsidRDefault="2E00D7FE" w14:paraId="69D03ABE" w14:textId="0516C94F">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Investigator</w:t>
            </w:r>
            <w:r w:rsidRPr="7BBAA356" w:rsidR="5EC74BAD">
              <w:rPr>
                <w:rFonts w:ascii="Avenir Next LT Pro" w:hAnsi="Avenir Next LT Pro"/>
                <w:b/>
                <w:bCs/>
                <w:color w:val="000000" w:themeColor="text1"/>
              </w:rPr>
              <w:t xml:space="preserve"> </w:t>
            </w:r>
            <w:r w:rsidRPr="7BBAA356" w:rsidR="410B8DBE">
              <w:rPr>
                <w:rFonts w:ascii="Avenir Next LT Pro" w:hAnsi="Avenir Next LT Pro"/>
                <w:b/>
                <w:bCs/>
                <w:color w:val="000000" w:themeColor="text1"/>
              </w:rPr>
              <w:t>N</w:t>
            </w:r>
            <w:r w:rsidRPr="7BBAA356" w:rsidR="5EC74BAD">
              <w:rPr>
                <w:rFonts w:ascii="Avenir Next LT Pro" w:hAnsi="Avenir Next LT Pro"/>
                <w:b/>
                <w:bCs/>
                <w:color w:val="000000" w:themeColor="text1"/>
              </w:rPr>
              <w:t>ame</w:t>
            </w:r>
            <w:r w:rsidRPr="7BBAA356" w:rsidR="1ECC10AC">
              <w:rPr>
                <w:rFonts w:ascii="Avenir Next LT Pro" w:hAnsi="Avenir Next LT Pro"/>
                <w:b/>
                <w:bCs/>
                <w:color w:val="000000" w:themeColor="text1"/>
              </w:rPr>
              <w:t>s</w:t>
            </w:r>
            <w:r w:rsidRPr="7BBAA356" w:rsidR="5EC74BAD">
              <w:rPr>
                <w:rStyle w:val="FootnoteReference"/>
                <w:rFonts w:ascii="Avenir Next LT Pro" w:hAnsi="Avenir Next LT Pro"/>
              </w:rPr>
              <w:t xml:space="preserve"> </w:t>
            </w:r>
            <w:r w:rsidRPr="7BBAA356" w:rsidR="1DC58070">
              <w:rPr>
                <w:rStyle w:val="FootnoteReference"/>
                <w:rFonts w:ascii="Avenir Next LT Pro" w:hAnsi="Avenir Next LT Pro"/>
              </w:rPr>
              <w:t>2</w:t>
            </w:r>
            <w:r w:rsidRPr="7BBAA356" w:rsidR="5EC74BAD">
              <w:rPr>
                <w:rFonts w:ascii="Avenir Next LT Pro" w:hAnsi="Avenir Next LT Pro"/>
                <w:b/>
                <w:bCs/>
                <w:color w:val="000000" w:themeColor="text1"/>
              </w:rPr>
              <w:t xml:space="preserve"> </w:t>
            </w:r>
          </w:p>
        </w:tc>
        <w:tc>
          <w:tcPr>
            <w:tcW w:w="7512" w:type="dxa"/>
          </w:tcPr>
          <w:p w:rsidRPr="00F3739F" w:rsidR="00A2542F" w:rsidP="27B96124" w:rsidRDefault="2B84D8FD" w14:paraId="175D7324" w14:textId="031AD852">
            <w:pPr>
              <w:spacing w:before="120" w:after="120"/>
              <w:jc w:val="both"/>
              <w:rPr>
                <w:rFonts w:ascii="Avenir Next LT Pro" w:hAnsi="Avenir Next LT Pro"/>
                <w:b/>
                <w:bCs/>
                <w:color w:val="000000" w:themeColor="text1"/>
              </w:rPr>
            </w:pPr>
            <w:r w:rsidRPr="27B96124">
              <w:rPr>
                <w:rFonts w:ascii="Avenir Next LT Pro" w:hAnsi="Avenir Next LT Pro"/>
                <w:b/>
                <w:bCs/>
                <w:color w:val="000000" w:themeColor="text1"/>
              </w:rPr>
              <w:t xml:space="preserve"> Institution</w:t>
            </w:r>
          </w:p>
        </w:tc>
      </w:tr>
      <w:tr w:rsidRPr="00655ABF" w:rsidR="00A2542F" w:rsidTr="27B96124" w14:paraId="466A9ED4" w14:textId="77777777">
        <w:trPr>
          <w:trHeight w:val="486"/>
        </w:trPr>
        <w:tc>
          <w:tcPr>
            <w:tcW w:w="3256" w:type="dxa"/>
          </w:tcPr>
          <w:p w:rsidRPr="00F3739F" w:rsidR="00A2542F" w:rsidP="00443AAA" w:rsidRDefault="00A2542F" w14:paraId="095DBC9A" w14:textId="77777777">
            <w:pPr>
              <w:spacing w:before="120" w:after="120"/>
              <w:jc w:val="both"/>
              <w:rPr>
                <w:rFonts w:ascii="Avenir Next LT Pro" w:hAnsi="Avenir Next LT Pro"/>
                <w:b/>
                <w:color w:val="000000" w:themeColor="text1"/>
              </w:rPr>
            </w:pPr>
          </w:p>
        </w:tc>
        <w:tc>
          <w:tcPr>
            <w:tcW w:w="7512" w:type="dxa"/>
          </w:tcPr>
          <w:p w:rsidRPr="00F3739F" w:rsidR="00A2542F" w:rsidP="00443AAA" w:rsidRDefault="00A2542F" w14:paraId="2537C4C4" w14:textId="77777777">
            <w:pPr>
              <w:spacing w:before="120" w:after="120"/>
              <w:jc w:val="both"/>
              <w:rPr>
                <w:rFonts w:ascii="Avenir Next LT Pro" w:hAnsi="Avenir Next LT Pro"/>
                <w:b/>
                <w:color w:val="000000" w:themeColor="text1"/>
              </w:rPr>
            </w:pPr>
          </w:p>
        </w:tc>
      </w:tr>
      <w:tr w:rsidRPr="00655ABF" w:rsidR="00A2542F" w:rsidTr="27B96124" w14:paraId="2FA05600" w14:textId="77777777">
        <w:trPr>
          <w:trHeight w:val="486"/>
        </w:trPr>
        <w:tc>
          <w:tcPr>
            <w:tcW w:w="3256" w:type="dxa"/>
          </w:tcPr>
          <w:p w:rsidRPr="00F3739F" w:rsidR="00A2542F" w:rsidP="00443AAA" w:rsidRDefault="00A2542F" w14:paraId="035C02B0" w14:textId="77777777">
            <w:pPr>
              <w:spacing w:before="120" w:after="120"/>
              <w:jc w:val="both"/>
              <w:rPr>
                <w:rFonts w:ascii="Avenir Next LT Pro" w:hAnsi="Avenir Next LT Pro"/>
                <w:b/>
                <w:color w:val="000000" w:themeColor="text1"/>
              </w:rPr>
            </w:pPr>
          </w:p>
        </w:tc>
        <w:tc>
          <w:tcPr>
            <w:tcW w:w="7512" w:type="dxa"/>
          </w:tcPr>
          <w:p w:rsidRPr="00F3739F" w:rsidR="00A2542F" w:rsidP="00443AAA" w:rsidRDefault="00A2542F" w14:paraId="5D2D1E1E" w14:textId="77777777">
            <w:pPr>
              <w:spacing w:before="120" w:after="120"/>
              <w:jc w:val="both"/>
              <w:rPr>
                <w:rFonts w:ascii="Avenir Next LT Pro" w:hAnsi="Avenir Next LT Pro"/>
                <w:b/>
                <w:color w:val="000000" w:themeColor="text1"/>
              </w:rPr>
            </w:pPr>
          </w:p>
        </w:tc>
      </w:tr>
    </w:tbl>
    <w:p w:rsidR="002B4E04" w:rsidP="18710D5A" w:rsidRDefault="5EC74BAD" w14:paraId="140432A3" w14:textId="39AC6D45">
      <w:pPr>
        <w:jc w:val="both"/>
        <w:rPr>
          <w:rFonts w:ascii="Avenir Next LT Pro" w:hAnsi="Avenir Next LT Pro"/>
          <w:sz w:val="16"/>
          <w:szCs w:val="16"/>
          <w:lang w:val="en-US"/>
        </w:rPr>
      </w:pPr>
      <w:r w:rsidRPr="27B96124">
        <w:rPr>
          <w:rStyle w:val="FootnoteReference"/>
          <w:rFonts w:ascii="Avenir Next LT Pro" w:hAnsi="Avenir Next LT Pro"/>
          <w:sz w:val="16"/>
          <w:szCs w:val="16"/>
          <w:lang w:val="en-US"/>
        </w:rPr>
        <w:t>1</w:t>
      </w:r>
      <w:r w:rsidRPr="27B96124" w:rsidR="1DC58070">
        <w:rPr>
          <w:rFonts w:ascii="Avenir Next LT Pro" w:hAnsi="Avenir Next LT Pro"/>
          <w:sz w:val="16"/>
          <w:szCs w:val="16"/>
          <w:lang w:val="en-US"/>
        </w:rPr>
        <w:t xml:space="preserve">Lead </w:t>
      </w:r>
      <w:r w:rsidRPr="27B96124" w:rsidR="3A8D0C29">
        <w:rPr>
          <w:rFonts w:ascii="Avenir Next LT Pro" w:hAnsi="Avenir Next LT Pro"/>
          <w:sz w:val="16"/>
          <w:szCs w:val="16"/>
          <w:lang w:val="en-US"/>
        </w:rPr>
        <w:t>Investigator</w:t>
      </w:r>
      <w:r w:rsidRPr="27B96124" w:rsidR="1DC58070">
        <w:rPr>
          <w:rFonts w:ascii="Avenir Next LT Pro" w:hAnsi="Avenir Next LT Pro"/>
          <w:sz w:val="16"/>
          <w:szCs w:val="16"/>
          <w:lang w:val="en-US"/>
        </w:rPr>
        <w:t xml:space="preserve"> </w:t>
      </w:r>
      <w:r w:rsidRPr="27B96124" w:rsidR="4C302605">
        <w:rPr>
          <w:rFonts w:ascii="Avenir Next LT Pro" w:hAnsi="Avenir Next LT Pro"/>
          <w:sz w:val="16"/>
          <w:szCs w:val="16"/>
          <w:lang w:val="en-US"/>
        </w:rPr>
        <w:t xml:space="preserve">would act as the point person for the project communications and facilitate general coordination with the project’s other collaborating institutions to meet project-level deliverables, consolidated scientific, performance measurement, </w:t>
      </w:r>
      <w:r w:rsidRPr="27B96124" w:rsidR="00650BEA">
        <w:rPr>
          <w:rFonts w:ascii="Avenir Next LT Pro" w:hAnsi="Avenir Next LT Pro"/>
          <w:sz w:val="16"/>
          <w:szCs w:val="16"/>
          <w:lang w:val="en-US"/>
        </w:rPr>
        <w:t xml:space="preserve">financial reporting </w:t>
      </w:r>
      <w:r w:rsidRPr="27B96124" w:rsidR="4C302605">
        <w:rPr>
          <w:rFonts w:ascii="Avenir Next LT Pro" w:hAnsi="Avenir Next LT Pro"/>
          <w:sz w:val="16"/>
          <w:szCs w:val="16"/>
          <w:lang w:val="en-US"/>
        </w:rPr>
        <w:t xml:space="preserve">or other duties as required in the project’s </w:t>
      </w:r>
      <w:r w:rsidRPr="27B96124" w:rsidR="00650BEA">
        <w:rPr>
          <w:rFonts w:ascii="Avenir Next LT Pro" w:hAnsi="Avenir Next LT Pro"/>
          <w:sz w:val="16"/>
          <w:szCs w:val="16"/>
          <w:lang w:val="en-US"/>
        </w:rPr>
        <w:t xml:space="preserve">MOHCCN </w:t>
      </w:r>
      <w:r w:rsidRPr="27B96124" w:rsidR="4C302605">
        <w:rPr>
          <w:rFonts w:ascii="Avenir Next LT Pro" w:hAnsi="Avenir Next LT Pro"/>
          <w:sz w:val="16"/>
          <w:szCs w:val="16"/>
          <w:lang w:val="en-US"/>
        </w:rPr>
        <w:t xml:space="preserve">Research Project Grant Agreements (RPGA). </w:t>
      </w:r>
      <w:r w:rsidRPr="27B96124" w:rsidR="4A1E62D7">
        <w:rPr>
          <w:rFonts w:ascii="Avenir Next LT Pro" w:hAnsi="Avenir Next LT Pro"/>
          <w:sz w:val="16"/>
          <w:szCs w:val="16"/>
          <w:lang w:val="en-US"/>
        </w:rPr>
        <w:t xml:space="preserve">Only one institution per award (the host) will receive funds; as secondary or sub—granting from MOHCCN funds is not allowed, the choice of host institution should be considered carefully.  </w:t>
      </w:r>
      <w:r w:rsidRPr="27B96124" w:rsidR="4C302605">
        <w:rPr>
          <w:rFonts w:ascii="Avenir Next LT Pro" w:hAnsi="Avenir Next LT Pro"/>
          <w:sz w:val="16"/>
          <w:szCs w:val="16"/>
          <w:lang w:val="en-US"/>
        </w:rPr>
        <w:t xml:space="preserve"> </w:t>
      </w:r>
    </w:p>
    <w:p w:rsidR="00A2542F" w:rsidP="00F742D9" w:rsidRDefault="1DC58070" w14:paraId="73F5F9FA" w14:textId="0D31ADD8">
      <w:pPr>
        <w:jc w:val="both"/>
        <w:rPr>
          <w:rFonts w:ascii="Avenir Next LT Pro" w:hAnsi="Avenir Next LT Pro"/>
          <w:sz w:val="16"/>
          <w:szCs w:val="16"/>
        </w:rPr>
      </w:pPr>
      <w:r w:rsidRPr="11A25DB9">
        <w:rPr>
          <w:rStyle w:val="FootnoteReference"/>
          <w:rFonts w:ascii="Avenir Next LT Pro" w:hAnsi="Avenir Next LT Pro"/>
          <w:sz w:val="16"/>
          <w:szCs w:val="16"/>
        </w:rPr>
        <w:t>2</w:t>
      </w:r>
      <w:r w:rsidRPr="11A25DB9" w:rsidR="5EC74BAD">
        <w:rPr>
          <w:rFonts w:ascii="Avenir Next LT Pro" w:hAnsi="Avenir Next LT Pro"/>
          <w:sz w:val="16"/>
          <w:szCs w:val="16"/>
        </w:rPr>
        <w:t xml:space="preserve">Please add rows as needed and ensure that each </w:t>
      </w:r>
      <w:r w:rsidRPr="11A25DB9" w:rsidR="46ABF6B2">
        <w:rPr>
          <w:rFonts w:ascii="Avenir Next LT Pro" w:hAnsi="Avenir Next LT Pro"/>
          <w:sz w:val="16"/>
          <w:szCs w:val="16"/>
        </w:rPr>
        <w:t>investigator</w:t>
      </w:r>
      <w:r w:rsidRPr="11A25DB9" w:rsidR="5EC74BAD">
        <w:rPr>
          <w:rFonts w:ascii="Avenir Next LT Pro" w:hAnsi="Avenir Next LT Pro"/>
          <w:sz w:val="16"/>
          <w:szCs w:val="16"/>
        </w:rPr>
        <w:t xml:space="preserve"> completes</w:t>
      </w:r>
      <w:r w:rsidRPr="11A25DB9" w:rsidR="33004C9E">
        <w:rPr>
          <w:rFonts w:ascii="Avenir Next LT Pro" w:hAnsi="Avenir Next LT Pro"/>
          <w:sz w:val="16"/>
          <w:szCs w:val="16"/>
        </w:rPr>
        <w:t xml:space="preserve"> the signatory information</w:t>
      </w:r>
      <w:r w:rsidRPr="11A25DB9" w:rsidR="5EC74BAD">
        <w:rPr>
          <w:rFonts w:ascii="Avenir Next LT Pro" w:hAnsi="Avenir Next LT Pro"/>
          <w:sz w:val="16"/>
          <w:szCs w:val="16"/>
        </w:rPr>
        <w:t xml:space="preserve"> </w:t>
      </w:r>
      <w:r w:rsidRPr="11A25DB9" w:rsidR="48A74CD8">
        <w:rPr>
          <w:rFonts w:ascii="Avenir Next LT Pro" w:hAnsi="Avenir Next LT Pro"/>
          <w:sz w:val="16"/>
          <w:szCs w:val="16"/>
        </w:rPr>
        <w:t>in the table(s) below</w:t>
      </w:r>
      <w:r w:rsidRPr="11A25DB9" w:rsidR="5EC74BAD">
        <w:rPr>
          <w:rFonts w:ascii="Avenir Next LT Pro" w:hAnsi="Avenir Next LT Pro"/>
          <w:sz w:val="16"/>
          <w:szCs w:val="16"/>
        </w:rPr>
        <w:t>.</w:t>
      </w:r>
    </w:p>
    <w:p w:rsidRPr="00495585" w:rsidR="00495585" w:rsidP="00F742D9" w:rsidRDefault="00495585" w14:paraId="5A5C8F18" w14:textId="77777777">
      <w:pPr>
        <w:jc w:val="both"/>
        <w:rPr>
          <w:rFonts w:ascii="Avenir Next LT Pro" w:hAnsi="Avenir Next LT Pro"/>
          <w:sz w:val="16"/>
          <w:szCs w:val="16"/>
        </w:rPr>
      </w:pPr>
    </w:p>
    <w:tbl>
      <w:tblPr>
        <w:tblW w:w="1076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5098"/>
        <w:gridCol w:w="5670"/>
      </w:tblGrid>
      <w:tr w:rsidRPr="00655ABF" w:rsidR="00A2542F" w:rsidTr="7BBAA356" w14:paraId="56509EB0" w14:textId="77777777">
        <w:tc>
          <w:tcPr>
            <w:tcW w:w="5098" w:type="dxa"/>
          </w:tcPr>
          <w:p w:rsidRPr="00A2542F" w:rsidR="00A2542F" w:rsidP="7BBAA356" w:rsidRDefault="5EC74BAD" w14:paraId="78C66166" w14:textId="4090E8FF">
            <w:pPr>
              <w:rPr>
                <w:rFonts w:ascii="Avenir Next LT Pro" w:hAnsi="Avenir Next LT Pro"/>
                <w:b/>
                <w:bCs/>
              </w:rPr>
            </w:pPr>
            <w:r w:rsidRPr="7BBAA356">
              <w:rPr>
                <w:rFonts w:ascii="Avenir Next LT Pro" w:hAnsi="Avenir Next LT Pro"/>
                <w:b/>
                <w:bCs/>
              </w:rPr>
              <w:t xml:space="preserve">Lead </w:t>
            </w:r>
            <w:r w:rsidRPr="7BBAA356" w:rsidR="7A9B3CD0">
              <w:rPr>
                <w:rFonts w:ascii="Avenir Next LT Pro" w:hAnsi="Avenir Next LT Pro"/>
                <w:b/>
                <w:bCs/>
              </w:rPr>
              <w:t>Investigator</w:t>
            </w:r>
          </w:p>
        </w:tc>
        <w:tc>
          <w:tcPr>
            <w:tcW w:w="5670" w:type="dxa"/>
          </w:tcPr>
          <w:p w:rsidRPr="00C8179D" w:rsidR="00A2542F" w:rsidP="00443AAA" w:rsidRDefault="00466F64" w14:paraId="4BAA10BA" w14:textId="6B392610">
            <w:pPr>
              <w:rPr>
                <w:rFonts w:ascii="Avenir Next LT Pro" w:hAnsi="Avenir Next LT Pro"/>
                <w:b/>
              </w:rPr>
            </w:pPr>
            <w:r>
              <w:rPr>
                <w:rFonts w:ascii="Avenir Next LT Pro" w:hAnsi="Avenir Next LT Pro"/>
                <w:b/>
              </w:rPr>
              <w:t xml:space="preserve">Lead </w:t>
            </w:r>
            <w:r w:rsidRPr="00A2542F" w:rsidR="00A2542F">
              <w:rPr>
                <w:rFonts w:ascii="Avenir Next LT Pro" w:hAnsi="Avenir Next LT Pro"/>
                <w:b/>
              </w:rPr>
              <w:t>Institution</w:t>
            </w:r>
            <w:r w:rsidR="00A2542F">
              <w:rPr>
                <w:rFonts w:ascii="Avenir Next LT Pro" w:hAnsi="Avenir Next LT Pro"/>
                <w:b/>
              </w:rPr>
              <w:t>’s Signatory</w:t>
            </w:r>
          </w:p>
        </w:tc>
      </w:tr>
      <w:tr w:rsidRPr="00655ABF" w:rsidR="00A2542F" w:rsidTr="7BBAA356" w14:paraId="1DC3D7C1" w14:textId="77777777">
        <w:trPr>
          <w:trHeight w:val="624"/>
        </w:trPr>
        <w:tc>
          <w:tcPr>
            <w:tcW w:w="5098" w:type="dxa"/>
          </w:tcPr>
          <w:p w:rsidRPr="00C8179D" w:rsidR="00A2542F" w:rsidP="00443AAA" w:rsidRDefault="00A2542F" w14:paraId="6DE4AE16" w14:textId="77777777">
            <w:pPr>
              <w:rPr>
                <w:rFonts w:ascii="Avenir Next LT Pro" w:hAnsi="Avenir Next LT Pro"/>
                <w:i/>
                <w:sz w:val="18"/>
                <w:szCs w:val="18"/>
              </w:rPr>
            </w:pPr>
            <w:r w:rsidRPr="00C8179D">
              <w:rPr>
                <w:rFonts w:ascii="Avenir Next LT Pro" w:hAnsi="Avenir Next LT Pro"/>
                <w:i/>
                <w:sz w:val="18"/>
                <w:szCs w:val="18"/>
              </w:rPr>
              <w:t>Print Name:</w:t>
            </w:r>
          </w:p>
          <w:p w:rsidRPr="00C8179D" w:rsidR="00A2542F" w:rsidP="00443AAA" w:rsidRDefault="00A2542F" w14:paraId="78F76E43" w14:textId="77777777">
            <w:pPr>
              <w:rPr>
                <w:rFonts w:ascii="Avenir Next LT Pro" w:hAnsi="Avenir Next LT Pro"/>
              </w:rPr>
            </w:pPr>
          </w:p>
        </w:tc>
        <w:tc>
          <w:tcPr>
            <w:tcW w:w="5670" w:type="dxa"/>
          </w:tcPr>
          <w:p w:rsidRPr="00C8179D" w:rsidR="00A2542F" w:rsidP="00443AAA" w:rsidRDefault="00A2542F" w14:paraId="38EDCA67" w14:textId="77777777">
            <w:pPr>
              <w:rPr>
                <w:rFonts w:ascii="Avenir Next LT Pro" w:hAnsi="Avenir Next LT Pro"/>
                <w:i/>
                <w:sz w:val="18"/>
                <w:szCs w:val="18"/>
              </w:rPr>
            </w:pPr>
            <w:r w:rsidRPr="00C8179D">
              <w:rPr>
                <w:rFonts w:ascii="Avenir Next LT Pro" w:hAnsi="Avenir Next LT Pro"/>
                <w:i/>
                <w:sz w:val="18"/>
                <w:szCs w:val="18"/>
              </w:rPr>
              <w:t>Print Name:</w:t>
            </w:r>
          </w:p>
          <w:p w:rsidRPr="00C8179D" w:rsidR="00A2542F" w:rsidP="00443AAA" w:rsidRDefault="00A2542F" w14:paraId="157AA976" w14:textId="77777777">
            <w:pPr>
              <w:rPr>
                <w:rFonts w:ascii="Avenir Next LT Pro" w:hAnsi="Avenir Next LT Pro"/>
              </w:rPr>
            </w:pPr>
          </w:p>
        </w:tc>
      </w:tr>
      <w:tr w:rsidRPr="00655ABF" w:rsidR="00A2542F" w:rsidTr="7BBAA356" w14:paraId="2FEC9DC9" w14:textId="77777777">
        <w:trPr>
          <w:trHeight w:val="624"/>
        </w:trPr>
        <w:tc>
          <w:tcPr>
            <w:tcW w:w="5098" w:type="dxa"/>
          </w:tcPr>
          <w:p w:rsidRPr="00C8179D" w:rsidR="00A2542F" w:rsidP="00443AAA" w:rsidRDefault="00A2542F" w14:paraId="7D38D051" w14:textId="77777777">
            <w:pPr>
              <w:rPr>
                <w:rFonts w:ascii="Avenir Next LT Pro" w:hAnsi="Avenir Next LT Pro"/>
                <w:i/>
                <w:sz w:val="18"/>
                <w:szCs w:val="18"/>
              </w:rPr>
            </w:pPr>
            <w:r w:rsidRPr="00C8179D">
              <w:rPr>
                <w:rFonts w:ascii="Avenir Next LT Pro" w:hAnsi="Avenir Next LT Pro"/>
                <w:i/>
                <w:sz w:val="18"/>
                <w:szCs w:val="18"/>
              </w:rPr>
              <w:t>Signature:</w:t>
            </w:r>
          </w:p>
          <w:p w:rsidRPr="00C8179D" w:rsidR="00A2542F" w:rsidP="00443AAA" w:rsidRDefault="00A2542F" w14:paraId="079C9F07" w14:textId="77777777">
            <w:pPr>
              <w:rPr>
                <w:rFonts w:ascii="Avenir Next LT Pro" w:hAnsi="Avenir Next LT Pro"/>
              </w:rPr>
            </w:pPr>
          </w:p>
        </w:tc>
        <w:tc>
          <w:tcPr>
            <w:tcW w:w="5670" w:type="dxa"/>
          </w:tcPr>
          <w:p w:rsidRPr="00C8179D" w:rsidR="00A2542F" w:rsidP="00443AAA" w:rsidRDefault="00A2542F" w14:paraId="774B5DFB" w14:textId="77777777">
            <w:pPr>
              <w:rPr>
                <w:rFonts w:ascii="Avenir Next LT Pro" w:hAnsi="Avenir Next LT Pro"/>
                <w:i/>
                <w:sz w:val="18"/>
                <w:szCs w:val="18"/>
              </w:rPr>
            </w:pPr>
            <w:r w:rsidRPr="00C8179D">
              <w:rPr>
                <w:rFonts w:ascii="Avenir Next LT Pro" w:hAnsi="Avenir Next LT Pro"/>
                <w:i/>
                <w:sz w:val="18"/>
                <w:szCs w:val="18"/>
              </w:rPr>
              <w:t>Signature:</w:t>
            </w:r>
          </w:p>
          <w:p w:rsidRPr="00C8179D" w:rsidR="00A2542F" w:rsidP="00443AAA" w:rsidRDefault="00A2542F" w14:paraId="216161AB" w14:textId="77777777">
            <w:pPr>
              <w:rPr>
                <w:rFonts w:ascii="Avenir Next LT Pro" w:hAnsi="Avenir Next LT Pro"/>
              </w:rPr>
            </w:pPr>
          </w:p>
        </w:tc>
      </w:tr>
      <w:tr w:rsidRPr="00655ABF" w:rsidR="008324AB" w:rsidTr="7BBAA356" w14:paraId="313E236D" w14:textId="77777777">
        <w:trPr>
          <w:trHeight w:val="624"/>
        </w:trPr>
        <w:tc>
          <w:tcPr>
            <w:tcW w:w="5098" w:type="dxa"/>
          </w:tcPr>
          <w:p w:rsidRPr="00C8179D" w:rsidR="008324AB" w:rsidP="00443AAA" w:rsidRDefault="008324AB" w14:paraId="236DF87F" w14:textId="77777777">
            <w:pPr>
              <w:rPr>
                <w:rFonts w:ascii="Avenir Next LT Pro" w:hAnsi="Avenir Next LT Pro"/>
                <w:i/>
                <w:sz w:val="18"/>
                <w:szCs w:val="18"/>
              </w:rPr>
            </w:pPr>
            <w:r w:rsidRPr="00C8179D">
              <w:rPr>
                <w:rFonts w:ascii="Avenir Next LT Pro" w:hAnsi="Avenir Next LT Pro"/>
                <w:i/>
                <w:sz w:val="18"/>
                <w:szCs w:val="18"/>
              </w:rPr>
              <w:t>Date:</w:t>
            </w:r>
          </w:p>
          <w:p w:rsidRPr="00C8179D" w:rsidR="008324AB" w:rsidP="00443AAA" w:rsidRDefault="008324AB" w14:paraId="4CE2D6C2" w14:textId="77777777">
            <w:pPr>
              <w:rPr>
                <w:rFonts w:ascii="Avenir Next LT Pro" w:hAnsi="Avenir Next LT Pro"/>
                <w:i/>
                <w:sz w:val="18"/>
                <w:szCs w:val="18"/>
              </w:rPr>
            </w:pPr>
          </w:p>
        </w:tc>
        <w:tc>
          <w:tcPr>
            <w:tcW w:w="5670" w:type="dxa"/>
          </w:tcPr>
          <w:p w:rsidRPr="00C8179D" w:rsidR="008324AB" w:rsidP="00443AAA" w:rsidRDefault="008324AB" w14:paraId="5CDA2E2E" w14:textId="77777777">
            <w:pPr>
              <w:rPr>
                <w:rFonts w:ascii="Avenir Next LT Pro" w:hAnsi="Avenir Next LT Pro"/>
                <w:i/>
                <w:sz w:val="18"/>
                <w:szCs w:val="18"/>
              </w:rPr>
            </w:pPr>
            <w:r w:rsidRPr="00C8179D">
              <w:rPr>
                <w:rFonts w:ascii="Avenir Next LT Pro" w:hAnsi="Avenir Next LT Pro"/>
                <w:i/>
                <w:sz w:val="18"/>
                <w:szCs w:val="18"/>
              </w:rPr>
              <w:t>Date:</w:t>
            </w:r>
          </w:p>
          <w:p w:rsidRPr="00C8179D" w:rsidR="008324AB" w:rsidP="00443AAA" w:rsidRDefault="008324AB" w14:paraId="392A925F" w14:textId="77777777">
            <w:pPr>
              <w:rPr>
                <w:rFonts w:ascii="Avenir Next LT Pro" w:hAnsi="Avenir Next LT Pro"/>
                <w:i/>
                <w:sz w:val="18"/>
                <w:szCs w:val="18"/>
              </w:rPr>
            </w:pPr>
          </w:p>
        </w:tc>
      </w:tr>
    </w:tbl>
    <w:p w:rsidR="00495585" w:rsidP="18710D5A" w:rsidRDefault="11318F46" w14:paraId="1E23F519" w14:textId="77777777">
      <w:pPr>
        <w:spacing w:before="120"/>
        <w:jc w:val="both"/>
        <w:rPr>
          <w:rFonts w:ascii="Avenir Next LT Pro" w:hAnsi="Avenir Next LT Pro"/>
          <w:sz w:val="16"/>
          <w:szCs w:val="16"/>
          <w:lang w:val="en-US"/>
        </w:rPr>
      </w:pPr>
      <w:r w:rsidRPr="18710D5A">
        <w:rPr>
          <w:rFonts w:ascii="Avenir Next LT Pro" w:hAnsi="Avenir Next LT Pro"/>
          <w:sz w:val="16"/>
          <w:szCs w:val="16"/>
          <w:lang w:val="en-US"/>
        </w:rPr>
        <w:t xml:space="preserve">Through the signatures of the </w:t>
      </w:r>
      <w:r w:rsidRPr="18710D5A" w:rsidR="1ECC10AC">
        <w:rPr>
          <w:rFonts w:ascii="Avenir Next LT Pro" w:hAnsi="Avenir Next LT Pro"/>
          <w:sz w:val="16"/>
          <w:szCs w:val="16"/>
          <w:lang w:val="en-US"/>
        </w:rPr>
        <w:t xml:space="preserve">above </w:t>
      </w:r>
      <w:r w:rsidRPr="18710D5A">
        <w:rPr>
          <w:rFonts w:ascii="Avenir Next LT Pro" w:hAnsi="Avenir Next LT Pro"/>
          <w:sz w:val="16"/>
          <w:szCs w:val="16"/>
          <w:lang w:val="en-US"/>
        </w:rPr>
        <w:t xml:space="preserve">authorized officials delegated to sign on its behalf, the </w:t>
      </w:r>
      <w:r w:rsidRPr="18710D5A" w:rsidR="125E7532">
        <w:rPr>
          <w:rFonts w:ascii="Avenir Next LT Pro" w:hAnsi="Avenir Next LT Pro"/>
          <w:sz w:val="16"/>
          <w:szCs w:val="16"/>
          <w:lang w:val="en-US"/>
        </w:rPr>
        <w:t>Lead</w:t>
      </w:r>
      <w:r w:rsidRPr="18710D5A">
        <w:rPr>
          <w:rFonts w:ascii="Avenir Next LT Pro" w:hAnsi="Avenir Next LT Pro"/>
          <w:sz w:val="16"/>
          <w:szCs w:val="16"/>
          <w:lang w:val="en-US"/>
        </w:rPr>
        <w:t xml:space="preserve"> Institution affirms it has the capacity in law to be responsible for the activities as detailed in the proposal.  The Institution will provide the Applicant with the time, space and designated support to complete the </w:t>
      </w:r>
      <w:r w:rsidRPr="18710D5A" w:rsidR="1ECC10AC">
        <w:rPr>
          <w:rFonts w:ascii="Avenir Next LT Pro" w:hAnsi="Avenir Next LT Pro"/>
          <w:sz w:val="16"/>
          <w:szCs w:val="16"/>
          <w:lang w:val="en-US"/>
        </w:rPr>
        <w:t>project</w:t>
      </w:r>
      <w:r w:rsidRPr="18710D5A">
        <w:rPr>
          <w:rFonts w:ascii="Avenir Next LT Pro" w:hAnsi="Avenir Next LT Pro"/>
          <w:sz w:val="16"/>
          <w:szCs w:val="16"/>
          <w:lang w:val="en-US"/>
        </w:rPr>
        <w:t xml:space="preserve"> as described, and to complete </w:t>
      </w:r>
      <w:r w:rsidRPr="18710D5A" w:rsidR="1ECC10AC">
        <w:rPr>
          <w:rFonts w:ascii="Avenir Next LT Pro" w:hAnsi="Avenir Next LT Pro"/>
          <w:sz w:val="16"/>
          <w:szCs w:val="16"/>
          <w:lang w:val="en-US"/>
        </w:rPr>
        <w:t xml:space="preserve">progress reporting and </w:t>
      </w:r>
      <w:r w:rsidRPr="18710D5A">
        <w:rPr>
          <w:rFonts w:ascii="Avenir Next LT Pro" w:hAnsi="Avenir Next LT Pro"/>
          <w:sz w:val="16"/>
          <w:szCs w:val="16"/>
          <w:lang w:val="en-US"/>
        </w:rPr>
        <w:t>financial statements on all award expenditures as required.</w:t>
      </w:r>
    </w:p>
    <w:p w:rsidR="009867C8" w:rsidRDefault="009867C8" w14:paraId="68EA0E55" w14:textId="77777777">
      <w:pPr>
        <w:rPr>
          <w:rFonts w:ascii="Avenir Next LT Pro" w:hAnsi="Avenir Next LT Pro"/>
          <w:color w:val="FF0000"/>
          <w:sz w:val="20"/>
          <w:szCs w:val="20"/>
        </w:rPr>
      </w:pPr>
      <w:r>
        <w:rPr>
          <w:rFonts w:ascii="Avenir Next LT Pro" w:hAnsi="Avenir Next LT Pro"/>
          <w:color w:val="FF0000"/>
          <w:sz w:val="20"/>
          <w:szCs w:val="20"/>
        </w:rPr>
        <w:br w:type="page"/>
      </w:r>
    </w:p>
    <w:p w:rsidRPr="00495585" w:rsidR="008324AB" w:rsidP="00495585" w:rsidRDefault="6CAF18BC" w14:paraId="6F00EB8C" w14:textId="5F700E86">
      <w:pPr>
        <w:spacing w:before="120"/>
        <w:jc w:val="both"/>
        <w:rPr>
          <w:rFonts w:ascii="Avenir Next LT Pro" w:hAnsi="Avenir Next LT Pro"/>
          <w:sz w:val="16"/>
          <w:szCs w:val="16"/>
        </w:rPr>
      </w:pPr>
      <w:r w:rsidRPr="6B128F7E">
        <w:rPr>
          <w:rFonts w:ascii="Avenir Next LT Pro" w:hAnsi="Avenir Next LT Pro"/>
          <w:color w:val="FF0000"/>
          <w:sz w:val="20"/>
          <w:szCs w:val="20"/>
        </w:rPr>
        <w:lastRenderedPageBreak/>
        <w:t>Please add tables as needed and ensure that each co-investigator completes the signatory information.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105"/>
        <w:gridCol w:w="3190"/>
        <w:gridCol w:w="1042"/>
        <w:gridCol w:w="3290"/>
      </w:tblGrid>
      <w:tr w:rsidR="7BBAA356" w:rsidTr="27B96124" w14:paraId="19135D1F" w14:textId="77777777">
        <w:trPr>
          <w:trHeight w:val="300"/>
        </w:trPr>
        <w:tc>
          <w:tcPr>
            <w:tcW w:w="3105" w:type="dxa"/>
          </w:tcPr>
          <w:p w:rsidR="7BBAA356" w:rsidP="6B128F7E" w:rsidRDefault="6B997051" w14:paraId="55E55D30" w14:textId="58C87CF3">
            <w:pPr>
              <w:spacing w:before="120" w:after="120"/>
              <w:jc w:val="both"/>
              <w:rPr>
                <w:rFonts w:ascii="Avenir Next LT Pro" w:hAnsi="Avenir Next LT Pro"/>
                <w:color w:val="000000" w:themeColor="text1"/>
                <w:vertAlign w:val="superscript"/>
              </w:rPr>
            </w:pPr>
            <w:r w:rsidRPr="6B128F7E">
              <w:rPr>
                <w:rFonts w:ascii="Avenir Next LT Pro" w:hAnsi="Avenir Next LT Pro"/>
                <w:b/>
                <w:bCs/>
                <w:color w:val="000000" w:themeColor="text1"/>
              </w:rPr>
              <w:t>Co</w:t>
            </w:r>
            <w:r w:rsidRPr="6B128F7E" w:rsidR="7EAF6E46">
              <w:rPr>
                <w:rFonts w:ascii="Avenir Next LT Pro" w:hAnsi="Avenir Next LT Pro"/>
                <w:b/>
                <w:bCs/>
                <w:color w:val="000000" w:themeColor="text1"/>
              </w:rPr>
              <w:t>-Investigator</w:t>
            </w:r>
            <w:r w:rsidRPr="6B128F7E">
              <w:rPr>
                <w:rFonts w:ascii="Avenir Next LT Pro" w:hAnsi="Avenir Next LT Pro"/>
                <w:b/>
                <w:bCs/>
                <w:color w:val="000000" w:themeColor="text1"/>
              </w:rPr>
              <w:t xml:space="preserve"> Name</w:t>
            </w:r>
          </w:p>
        </w:tc>
        <w:tc>
          <w:tcPr>
            <w:tcW w:w="3190" w:type="dxa"/>
          </w:tcPr>
          <w:p w:rsidR="7BBAA356" w:rsidP="7BBAA356" w:rsidRDefault="7BBAA356" w14:paraId="13B65A08" w14:textId="77777777">
            <w:pPr>
              <w:spacing w:before="120" w:after="120"/>
              <w:jc w:val="both"/>
              <w:rPr>
                <w:rFonts w:ascii="Avenir Next LT Pro" w:hAnsi="Avenir Next LT Pro"/>
                <w:b/>
                <w:bCs/>
                <w:color w:val="000000" w:themeColor="text1"/>
              </w:rPr>
            </w:pPr>
          </w:p>
        </w:tc>
        <w:tc>
          <w:tcPr>
            <w:tcW w:w="1042" w:type="dxa"/>
          </w:tcPr>
          <w:p w:rsidR="7BBAA356" w:rsidP="7BBAA356" w:rsidRDefault="7BBAA356" w14:paraId="07F31DCA" w14:textId="76EB34DC">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Email</w:t>
            </w:r>
          </w:p>
        </w:tc>
        <w:tc>
          <w:tcPr>
            <w:tcW w:w="3290" w:type="dxa"/>
          </w:tcPr>
          <w:p w:rsidR="7BBAA356" w:rsidP="7BBAA356" w:rsidRDefault="7BBAA356" w14:paraId="6F89D0CE" w14:textId="77777777">
            <w:pPr>
              <w:spacing w:before="120" w:after="120"/>
              <w:jc w:val="both"/>
              <w:rPr>
                <w:rFonts w:ascii="Avenir Next LT Pro" w:hAnsi="Avenir Next LT Pro"/>
                <w:b/>
                <w:bCs/>
                <w:color w:val="000000" w:themeColor="text1"/>
              </w:rPr>
            </w:pPr>
          </w:p>
        </w:tc>
      </w:tr>
      <w:tr w:rsidR="7BBAA356" w:rsidTr="27B96124" w14:paraId="40C3408B" w14:textId="77777777">
        <w:trPr>
          <w:trHeight w:val="300"/>
        </w:trPr>
        <w:tc>
          <w:tcPr>
            <w:tcW w:w="3105" w:type="dxa"/>
          </w:tcPr>
          <w:p w:rsidR="7BBAA356" w:rsidP="7BBAA356" w:rsidRDefault="7BBAA356" w14:paraId="0545A644" w14:textId="5D00601B">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Job Title</w:t>
            </w:r>
          </w:p>
        </w:tc>
        <w:tc>
          <w:tcPr>
            <w:tcW w:w="3190" w:type="dxa"/>
          </w:tcPr>
          <w:p w:rsidR="7BBAA356" w:rsidP="7BBAA356" w:rsidRDefault="7BBAA356" w14:paraId="509774F7" w14:textId="5887ED4C">
            <w:pPr>
              <w:spacing w:before="120" w:after="120"/>
              <w:jc w:val="both"/>
              <w:rPr>
                <w:rFonts w:ascii="Avenir Next LT Pro" w:hAnsi="Avenir Next LT Pro"/>
                <w:b/>
                <w:bCs/>
                <w:color w:val="000000" w:themeColor="text1"/>
              </w:rPr>
            </w:pPr>
          </w:p>
        </w:tc>
        <w:tc>
          <w:tcPr>
            <w:tcW w:w="1042" w:type="dxa"/>
          </w:tcPr>
          <w:p w:rsidR="7BBAA356" w:rsidP="7BBAA356" w:rsidRDefault="7BBAA356" w14:paraId="1FC4E5F1" w14:textId="552D0585">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Tel</w:t>
            </w:r>
            <w:r w:rsidRPr="7BBAA356" w:rsidR="121DFFC2">
              <w:rPr>
                <w:rFonts w:ascii="Avenir Next LT Pro" w:hAnsi="Avenir Next LT Pro"/>
                <w:b/>
                <w:bCs/>
                <w:color w:val="000000" w:themeColor="text1"/>
              </w:rPr>
              <w:t>.</w:t>
            </w:r>
          </w:p>
        </w:tc>
        <w:tc>
          <w:tcPr>
            <w:tcW w:w="3290" w:type="dxa"/>
          </w:tcPr>
          <w:p w:rsidR="7BBAA356" w:rsidP="7BBAA356" w:rsidRDefault="7BBAA356" w14:paraId="7AD6C693" w14:textId="77777777">
            <w:pPr>
              <w:spacing w:before="120" w:after="120"/>
              <w:jc w:val="both"/>
              <w:rPr>
                <w:rFonts w:ascii="Avenir Next LT Pro" w:hAnsi="Avenir Next LT Pro"/>
                <w:b/>
                <w:bCs/>
                <w:color w:val="000000" w:themeColor="text1"/>
              </w:rPr>
            </w:pPr>
          </w:p>
        </w:tc>
      </w:tr>
      <w:tr w:rsidR="7BBAA356" w:rsidTr="27B96124" w14:paraId="55781168" w14:textId="77777777">
        <w:trPr>
          <w:trHeight w:val="300"/>
        </w:trPr>
        <w:tc>
          <w:tcPr>
            <w:tcW w:w="3105" w:type="dxa"/>
          </w:tcPr>
          <w:p w:rsidR="7BBAA356" w:rsidP="7BBAA356" w:rsidRDefault="7BBAA356" w14:paraId="518931CF" w14:textId="01B7A1B4">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Collaborating Institution</w:t>
            </w:r>
          </w:p>
        </w:tc>
        <w:tc>
          <w:tcPr>
            <w:tcW w:w="7522" w:type="dxa"/>
            <w:gridSpan w:val="3"/>
          </w:tcPr>
          <w:p w:rsidR="7BBAA356" w:rsidP="7BBAA356" w:rsidRDefault="7BBAA356" w14:paraId="366D1A6B" w14:textId="77777777">
            <w:pPr>
              <w:spacing w:before="120" w:after="120"/>
              <w:jc w:val="both"/>
              <w:rPr>
                <w:rFonts w:ascii="Avenir Next LT Pro" w:hAnsi="Avenir Next LT Pro"/>
                <w:b/>
                <w:bCs/>
                <w:color w:val="000000" w:themeColor="text1"/>
              </w:rPr>
            </w:pPr>
          </w:p>
        </w:tc>
      </w:tr>
      <w:tr w:rsidR="7BBAA356" w:rsidTr="27B96124" w14:paraId="5EDDC628" w14:textId="77777777">
        <w:trPr>
          <w:trHeight w:val="300"/>
        </w:trPr>
        <w:tc>
          <w:tcPr>
            <w:tcW w:w="3105" w:type="dxa"/>
          </w:tcPr>
          <w:p w:rsidR="0ED47821" w:rsidP="7BBAA356" w:rsidRDefault="0ED47821" w14:paraId="2A34979A" w14:textId="55F2655A">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Co-Investigator Signature</w:t>
            </w:r>
          </w:p>
        </w:tc>
        <w:tc>
          <w:tcPr>
            <w:tcW w:w="7522" w:type="dxa"/>
            <w:gridSpan w:val="3"/>
          </w:tcPr>
          <w:p w:rsidR="31168B72" w:rsidP="7BBAA356" w:rsidRDefault="31168B72" w14:paraId="6F9CB9BE" w14:textId="5A89D364">
            <w:pPr>
              <w:spacing w:before="120" w:after="120"/>
              <w:jc w:val="both"/>
              <w:rPr>
                <w:rFonts w:ascii="Avenir Next LT Pro" w:hAnsi="Avenir Next LT Pro"/>
                <w:b/>
                <w:bCs/>
              </w:rPr>
            </w:pPr>
            <w:r w:rsidRPr="7BBAA356">
              <w:rPr>
                <w:rFonts w:ascii="Avenir Next LT Pro" w:hAnsi="Avenir Next LT Pro"/>
                <w:b/>
                <w:bCs/>
                <w:color w:val="000000" w:themeColor="text1"/>
              </w:rPr>
              <w:t>Co-Investigator</w:t>
            </w:r>
            <w:r w:rsidRPr="7BBAA356">
              <w:rPr>
                <w:rFonts w:ascii="Avenir Next LT Pro" w:hAnsi="Avenir Next LT Pro"/>
                <w:b/>
                <w:bCs/>
              </w:rPr>
              <w:t xml:space="preserve"> Institution’s Signatory</w:t>
            </w:r>
          </w:p>
        </w:tc>
      </w:tr>
      <w:tr w:rsidR="7BBAA356" w:rsidTr="27B96124" w14:paraId="7A2D9024" w14:textId="77777777">
        <w:trPr>
          <w:trHeight w:val="720"/>
        </w:trPr>
        <w:tc>
          <w:tcPr>
            <w:tcW w:w="3105" w:type="dxa"/>
          </w:tcPr>
          <w:p w:rsidR="7BBAA356" w:rsidP="7BBAA356" w:rsidRDefault="7BBAA356" w14:paraId="61277EF9" w14:textId="5F5EAD6C">
            <w:pPr>
              <w:spacing w:line="276" w:lineRule="auto"/>
              <w:rPr>
                <w:rFonts w:ascii="Avenir Next LT Pro" w:hAnsi="Avenir Next LT Pro"/>
                <w:i/>
                <w:iCs/>
                <w:sz w:val="18"/>
                <w:szCs w:val="18"/>
              </w:rPr>
            </w:pPr>
            <w:r w:rsidRPr="7BBAA356">
              <w:rPr>
                <w:rFonts w:ascii="Avenir Next LT Pro" w:hAnsi="Avenir Next LT Pro"/>
                <w:i/>
                <w:iCs/>
                <w:sz w:val="18"/>
                <w:szCs w:val="18"/>
              </w:rPr>
              <w:t>Print Name:</w:t>
            </w:r>
          </w:p>
        </w:tc>
        <w:tc>
          <w:tcPr>
            <w:tcW w:w="7522" w:type="dxa"/>
            <w:gridSpan w:val="3"/>
          </w:tcPr>
          <w:p w:rsidR="7BBAA356" w:rsidP="7BBAA356" w:rsidRDefault="7BBAA356" w14:paraId="602F40D5" w14:textId="66493F3B">
            <w:pPr>
              <w:rPr>
                <w:rFonts w:ascii="Avenir Next LT Pro" w:hAnsi="Avenir Next LT Pro"/>
                <w:i/>
                <w:iCs/>
                <w:sz w:val="18"/>
                <w:szCs w:val="18"/>
              </w:rPr>
            </w:pPr>
            <w:r w:rsidRPr="7BBAA356">
              <w:rPr>
                <w:rFonts w:ascii="Avenir Next LT Pro" w:hAnsi="Avenir Next LT Pro"/>
                <w:i/>
                <w:iCs/>
                <w:sz w:val="18"/>
                <w:szCs w:val="18"/>
              </w:rPr>
              <w:t>Print Name:</w:t>
            </w:r>
          </w:p>
        </w:tc>
      </w:tr>
      <w:tr w:rsidR="7BBAA356" w:rsidTr="27B96124" w14:paraId="40F1D700" w14:textId="77777777">
        <w:trPr>
          <w:trHeight w:val="720"/>
        </w:trPr>
        <w:tc>
          <w:tcPr>
            <w:tcW w:w="3105" w:type="dxa"/>
          </w:tcPr>
          <w:p w:rsidR="7BBAA356" w:rsidP="7BBAA356" w:rsidRDefault="7BBAA356" w14:paraId="2911449B" w14:textId="77777777">
            <w:pPr>
              <w:spacing w:line="276" w:lineRule="auto"/>
              <w:rPr>
                <w:rFonts w:ascii="Avenir Next LT Pro" w:hAnsi="Avenir Next LT Pro"/>
                <w:i/>
                <w:iCs/>
                <w:sz w:val="18"/>
                <w:szCs w:val="18"/>
              </w:rPr>
            </w:pPr>
            <w:r w:rsidRPr="7BBAA356">
              <w:rPr>
                <w:rFonts w:ascii="Avenir Next LT Pro" w:hAnsi="Avenir Next LT Pro"/>
                <w:i/>
                <w:iCs/>
                <w:sz w:val="18"/>
                <w:szCs w:val="18"/>
              </w:rPr>
              <w:t>Signature:</w:t>
            </w:r>
          </w:p>
          <w:p w:rsidR="7BBAA356" w:rsidP="7BBAA356" w:rsidRDefault="7BBAA356" w14:paraId="7DB418AD" w14:textId="77777777">
            <w:pPr>
              <w:spacing w:line="276" w:lineRule="auto"/>
              <w:rPr>
                <w:rFonts w:ascii="Avenir Next LT Pro" w:hAnsi="Avenir Next LT Pro"/>
                <w:i/>
                <w:iCs/>
                <w:sz w:val="18"/>
                <w:szCs w:val="18"/>
              </w:rPr>
            </w:pPr>
          </w:p>
        </w:tc>
        <w:tc>
          <w:tcPr>
            <w:tcW w:w="7522" w:type="dxa"/>
            <w:gridSpan w:val="3"/>
          </w:tcPr>
          <w:p w:rsidR="7BBAA356" w:rsidP="7BBAA356" w:rsidRDefault="7BBAA356" w14:paraId="4F47CF39" w14:textId="77777777">
            <w:pPr>
              <w:rPr>
                <w:rFonts w:ascii="Avenir Next LT Pro" w:hAnsi="Avenir Next LT Pro"/>
                <w:i/>
                <w:iCs/>
                <w:sz w:val="18"/>
                <w:szCs w:val="18"/>
              </w:rPr>
            </w:pPr>
            <w:r w:rsidRPr="7BBAA356">
              <w:rPr>
                <w:rFonts w:ascii="Avenir Next LT Pro" w:hAnsi="Avenir Next LT Pro"/>
                <w:i/>
                <w:iCs/>
                <w:sz w:val="18"/>
                <w:szCs w:val="18"/>
              </w:rPr>
              <w:t>Signature:</w:t>
            </w:r>
          </w:p>
          <w:p w:rsidR="7BBAA356" w:rsidP="7BBAA356" w:rsidRDefault="7BBAA356" w14:paraId="02A7E023" w14:textId="77777777">
            <w:pPr>
              <w:rPr>
                <w:rFonts w:ascii="Avenir Next LT Pro" w:hAnsi="Avenir Next LT Pro"/>
              </w:rPr>
            </w:pPr>
          </w:p>
        </w:tc>
      </w:tr>
      <w:tr w:rsidR="7BBAA356" w:rsidTr="27B96124" w14:paraId="6A966995" w14:textId="77777777">
        <w:trPr>
          <w:trHeight w:val="720"/>
        </w:trPr>
        <w:tc>
          <w:tcPr>
            <w:tcW w:w="3105" w:type="dxa"/>
          </w:tcPr>
          <w:p w:rsidR="7BBAA356" w:rsidP="7BBAA356" w:rsidRDefault="7BBAA356" w14:paraId="6F26D82F" w14:textId="77777777">
            <w:pPr>
              <w:spacing w:line="276" w:lineRule="auto"/>
              <w:rPr>
                <w:rFonts w:ascii="Avenir Next LT Pro" w:hAnsi="Avenir Next LT Pro"/>
                <w:i/>
                <w:iCs/>
                <w:sz w:val="18"/>
                <w:szCs w:val="18"/>
              </w:rPr>
            </w:pPr>
            <w:r w:rsidRPr="7BBAA356">
              <w:rPr>
                <w:rFonts w:ascii="Avenir Next LT Pro" w:hAnsi="Avenir Next LT Pro"/>
                <w:i/>
                <w:iCs/>
                <w:sz w:val="18"/>
                <w:szCs w:val="18"/>
              </w:rPr>
              <w:t>Date:</w:t>
            </w:r>
          </w:p>
          <w:p w:rsidR="7BBAA356" w:rsidP="7BBAA356" w:rsidRDefault="7BBAA356" w14:paraId="70B91BBA" w14:textId="77777777">
            <w:pPr>
              <w:spacing w:line="276" w:lineRule="auto"/>
              <w:rPr>
                <w:rFonts w:ascii="Avenir Next LT Pro" w:hAnsi="Avenir Next LT Pro"/>
                <w:i/>
                <w:iCs/>
                <w:sz w:val="18"/>
                <w:szCs w:val="18"/>
              </w:rPr>
            </w:pPr>
          </w:p>
        </w:tc>
        <w:tc>
          <w:tcPr>
            <w:tcW w:w="7522" w:type="dxa"/>
            <w:gridSpan w:val="3"/>
          </w:tcPr>
          <w:p w:rsidR="7BBAA356" w:rsidP="7BBAA356" w:rsidRDefault="7BBAA356" w14:paraId="08287DF5" w14:textId="77777777">
            <w:pPr>
              <w:rPr>
                <w:rFonts w:ascii="Avenir Next LT Pro" w:hAnsi="Avenir Next LT Pro"/>
                <w:i/>
                <w:iCs/>
                <w:sz w:val="18"/>
                <w:szCs w:val="18"/>
              </w:rPr>
            </w:pPr>
            <w:r w:rsidRPr="7BBAA356">
              <w:rPr>
                <w:rFonts w:ascii="Avenir Next LT Pro" w:hAnsi="Avenir Next LT Pro"/>
                <w:i/>
                <w:iCs/>
                <w:sz w:val="18"/>
                <w:szCs w:val="18"/>
              </w:rPr>
              <w:t>Date:</w:t>
            </w:r>
          </w:p>
          <w:p w:rsidR="7BBAA356" w:rsidP="7BBAA356" w:rsidRDefault="7BBAA356" w14:paraId="49422EA5" w14:textId="77777777">
            <w:pPr>
              <w:rPr>
                <w:rFonts w:ascii="Avenir Next LT Pro" w:hAnsi="Avenir Next LT Pro"/>
                <w:i/>
                <w:iCs/>
                <w:sz w:val="18"/>
                <w:szCs w:val="18"/>
              </w:rPr>
            </w:pPr>
          </w:p>
        </w:tc>
      </w:tr>
    </w:tbl>
    <w:p w:rsidRPr="006B4495" w:rsidR="008324AB" w:rsidP="7BBAA356" w:rsidRDefault="008324AB" w14:paraId="31320233" w14:textId="77777777">
      <w:pPr>
        <w:spacing w:before="120"/>
        <w:jc w:val="both"/>
        <w:rPr>
          <w:rFonts w:ascii="Avenir Next LT Pro" w:hAnsi="Avenir Next LT Pro"/>
          <w:sz w:val="18"/>
          <w:szCs w:val="18"/>
        </w:rPr>
      </w:pPr>
    </w:p>
    <w:p w:rsidRPr="006B4495" w:rsidR="008324AB" w:rsidP="18710D5A" w:rsidRDefault="225AE8D4" w14:paraId="2F004652" w14:textId="7D9D12F6">
      <w:pPr>
        <w:spacing w:before="120"/>
        <w:jc w:val="both"/>
        <w:rPr>
          <w:rFonts w:ascii="Avenir Next LT Pro" w:hAnsi="Avenir Next LT Pro"/>
          <w:sz w:val="16"/>
          <w:szCs w:val="16"/>
          <w:lang w:val="en-US"/>
        </w:rPr>
      </w:pPr>
      <w:r w:rsidRPr="18710D5A">
        <w:rPr>
          <w:rFonts w:ascii="Avenir Next LT Pro" w:hAnsi="Avenir Next LT Pro"/>
          <w:sz w:val="16"/>
          <w:szCs w:val="16"/>
          <w:lang w:val="en-US"/>
        </w:rPr>
        <w:t>Through the signatures of the above-authorized officials delegated to sign on its behalf, the Co</w:t>
      </w:r>
      <w:r w:rsidRPr="18710D5A" w:rsidR="77D708BE">
        <w:rPr>
          <w:rFonts w:ascii="Avenir Next LT Pro" w:hAnsi="Avenir Next LT Pro"/>
          <w:sz w:val="16"/>
          <w:szCs w:val="16"/>
          <w:lang w:val="en-US"/>
        </w:rPr>
        <w:t>-Investigator</w:t>
      </w:r>
      <w:r w:rsidRPr="18710D5A">
        <w:rPr>
          <w:rFonts w:ascii="Avenir Next LT Pro" w:hAnsi="Avenir Next LT Pro"/>
          <w:sz w:val="16"/>
          <w:szCs w:val="16"/>
          <w:lang w:val="en-US"/>
        </w:rPr>
        <w:t xml:space="preserve"> Institution affirms it has the capacity in law to be responsible for the activities as detailed in the proposal.  The </w:t>
      </w:r>
      <w:r w:rsidRPr="18710D5A" w:rsidR="7C53360E">
        <w:rPr>
          <w:rFonts w:ascii="Avenir Next LT Pro" w:hAnsi="Avenir Next LT Pro"/>
          <w:sz w:val="16"/>
          <w:szCs w:val="16"/>
          <w:lang w:val="en-US"/>
        </w:rPr>
        <w:t>Co-Investigator</w:t>
      </w:r>
      <w:r w:rsidRPr="18710D5A">
        <w:rPr>
          <w:rFonts w:ascii="Avenir Next LT Pro" w:hAnsi="Avenir Next LT Pro"/>
          <w:sz w:val="16"/>
          <w:szCs w:val="16"/>
          <w:lang w:val="en-US"/>
        </w:rPr>
        <w:t xml:space="preserve"> Institution will provide the </w:t>
      </w:r>
      <w:r w:rsidRPr="18710D5A" w:rsidR="491ED6B3">
        <w:rPr>
          <w:rFonts w:ascii="Avenir Next LT Pro" w:hAnsi="Avenir Next LT Pro"/>
          <w:sz w:val="16"/>
          <w:szCs w:val="16"/>
          <w:lang w:val="en-US"/>
        </w:rPr>
        <w:t>Co-Investigator</w:t>
      </w:r>
      <w:r w:rsidRPr="18710D5A">
        <w:rPr>
          <w:rFonts w:ascii="Avenir Next LT Pro" w:hAnsi="Avenir Next LT Pro"/>
          <w:sz w:val="16"/>
          <w:szCs w:val="16"/>
          <w:lang w:val="en-US"/>
        </w:rPr>
        <w:t xml:space="preserve"> Applicant with the time, space, and designated support to complete the project as described.</w:t>
      </w:r>
      <w:r w:rsidRPr="18710D5A" w:rsidR="45A1EDF5">
        <w:rPr>
          <w:rFonts w:ascii="Avenir Next LT Pro" w:hAnsi="Avenir Next LT Pro"/>
          <w:sz w:val="16"/>
          <w:szCs w:val="16"/>
          <w:lang w:val="en-US"/>
        </w:rPr>
        <w:t xml:space="preserve"> </w:t>
      </w:r>
    </w:p>
    <w:p w:rsidRPr="006B4495" w:rsidR="008324AB" w:rsidP="7BBAA356" w:rsidRDefault="008324AB" w14:paraId="67E28866" w14:textId="4E516C01">
      <w:pPr>
        <w:spacing w:before="120"/>
        <w:jc w:val="both"/>
        <w:rPr>
          <w:rFonts w:ascii="Avenir Next LT Pro" w:hAnsi="Avenir Next LT Pro" w:eastAsia="Montserrat" w:cs="Montserrat"/>
          <w:b/>
          <w:bCs/>
        </w:rPr>
      </w:pPr>
    </w:p>
    <w:p w:rsidRPr="006B4495" w:rsidR="008324AB" w:rsidP="7BBAA356" w:rsidRDefault="008324AB" w14:paraId="5D80DBDA" w14:textId="3C382A5D">
      <w:pPr>
        <w:spacing w:before="120"/>
        <w:jc w:val="both"/>
        <w:rPr>
          <w:rFonts w:ascii="Avenir Next LT Pro" w:hAnsi="Avenir Next LT Pro"/>
          <w:sz w:val="16"/>
          <w:szCs w:val="16"/>
        </w:rPr>
      </w:pPr>
    </w:p>
    <w:p w:rsidRPr="006B4495" w:rsidR="008324AB" w:rsidP="006B4495" w:rsidRDefault="008324AB" w14:paraId="2D3E7AED" w14:textId="0A5C3EE3">
      <w:pPr>
        <w:spacing w:before="120"/>
        <w:jc w:val="both"/>
        <w:rPr>
          <w:rFonts w:ascii="Avenir Next LT Pro" w:hAnsi="Avenir Next LT Pro"/>
          <w:sz w:val="16"/>
          <w:szCs w:val="16"/>
        </w:rPr>
      </w:pPr>
      <w:r w:rsidRPr="7BBAA356">
        <w:rPr>
          <w:rFonts w:ascii="Avenir Next LT Pro" w:hAnsi="Avenir Next LT Pro"/>
          <w:sz w:val="18"/>
          <w:szCs w:val="18"/>
        </w:rPr>
        <w:br w:type="page"/>
      </w:r>
    </w:p>
    <w:p w:rsidRPr="00C8179D" w:rsidR="008324AB" w:rsidP="008324AB" w:rsidRDefault="008324AB" w14:paraId="2811B580" w14:textId="77777777">
      <w:pPr>
        <w:pStyle w:val="ListParagraph"/>
        <w:numPr>
          <w:ilvl w:val="0"/>
          <w:numId w:val="16"/>
        </w:numPr>
        <w:spacing w:line="240" w:lineRule="auto"/>
        <w:jc w:val="both"/>
        <w:rPr>
          <w:rFonts w:ascii="Avenir Next LT Pro" w:hAnsi="Avenir Next LT Pro"/>
          <w:b/>
          <w:lang w:val="en-CA"/>
        </w:rPr>
      </w:pPr>
      <w:r w:rsidRPr="00C8179D">
        <w:rPr>
          <w:rFonts w:ascii="Avenir Next LT Pro" w:hAnsi="Avenir Next LT Pro"/>
          <w:b/>
          <w:lang w:val="en-CA"/>
        </w:rPr>
        <w:lastRenderedPageBreak/>
        <w:t>TABLE OF CONTENTS</w:t>
      </w:r>
    </w:p>
    <w:p w:rsidRPr="00F3739F" w:rsidR="008324AB" w:rsidP="0CF2F05C" w:rsidRDefault="008324AB" w14:paraId="6ED69AC1" w14:textId="7B7B4347">
      <w:pPr>
        <w:rPr>
          <w:rFonts w:ascii="Avenir Next LT Pro" w:hAnsi="Avenir Next LT Pro"/>
          <w:color w:val="808080" w:themeColor="background1" w:themeShade="80"/>
          <w:sz w:val="18"/>
          <w:szCs w:val="18"/>
          <w:lang w:val="en-CA"/>
        </w:rPr>
      </w:pPr>
      <w:r w:rsidRPr="72B239ED">
        <w:rPr>
          <w:rFonts w:ascii="Avenir Next LT Pro" w:hAnsi="Avenir Next LT Pro"/>
          <w:color w:val="808080" w:themeColor="background1" w:themeShade="80"/>
          <w:sz w:val="18"/>
          <w:szCs w:val="18"/>
          <w:lang w:val="en-CA"/>
        </w:rPr>
        <w:t xml:space="preserve">Add the final page numbers for the major heading identified </w:t>
      </w:r>
      <w:r w:rsidRPr="72B239ED" w:rsidR="00A2265A">
        <w:rPr>
          <w:rFonts w:ascii="Avenir Next LT Pro" w:hAnsi="Avenir Next LT Pro"/>
          <w:color w:val="808080" w:themeColor="background1" w:themeShade="80"/>
          <w:sz w:val="18"/>
          <w:szCs w:val="18"/>
          <w:lang w:val="en-CA"/>
        </w:rPr>
        <w:t>below and</w:t>
      </w:r>
      <w:r w:rsidRPr="72B239ED">
        <w:rPr>
          <w:rFonts w:ascii="Avenir Next LT Pro" w:hAnsi="Avenir Next LT Pro"/>
          <w:color w:val="808080" w:themeColor="background1" w:themeShade="80"/>
          <w:sz w:val="18"/>
          <w:szCs w:val="18"/>
          <w:lang w:val="en-CA"/>
        </w:rPr>
        <w:t xml:space="preserve"> add any additional section headings to help the reader access the material</w:t>
      </w:r>
      <w:r w:rsidRPr="72B239ED" w:rsidR="00F3739F">
        <w:rPr>
          <w:rFonts w:ascii="Avenir Next LT Pro" w:hAnsi="Avenir Next LT Pro"/>
          <w:color w:val="808080" w:themeColor="background1" w:themeShade="80"/>
          <w:sz w:val="18"/>
          <w:szCs w:val="18"/>
          <w:lang w:val="en-CA"/>
        </w:rPr>
        <w:t>.</w:t>
      </w:r>
      <w:r w:rsidRPr="72B239ED" w:rsidR="00C07E1A">
        <w:rPr>
          <w:rFonts w:ascii="Avenir Next LT Pro" w:hAnsi="Avenir Next LT Pro"/>
          <w:color w:val="808080" w:themeColor="background1" w:themeShade="80"/>
          <w:sz w:val="18"/>
          <w:szCs w:val="18"/>
          <w:lang w:val="en-CA"/>
        </w:rPr>
        <w:t xml:space="preserve"> Please use Avenir Next LT Pro font, size 11, single spacing throughout your application.</w:t>
      </w:r>
    </w:p>
    <w:p w:rsidRPr="00D8581D" w:rsidR="008324AB" w:rsidP="008324AB" w:rsidRDefault="00000000" w14:paraId="102AE195" w14:textId="77777777">
      <w:pPr>
        <w:rPr>
          <w:rFonts w:ascii="Avenir Next LT Pro" w:hAnsi="Avenir Next LT Pro"/>
          <w:bCs/>
          <w:color w:val="808080" w:themeColor="background1" w:themeShade="80"/>
          <w:u w:val="thick"/>
          <w:lang w:val="en-CA"/>
        </w:rPr>
      </w:pPr>
      <w:r>
        <w:rPr>
          <w:rFonts w:ascii="Avenir Next LT Pro" w:hAnsi="Avenir Next LT Pro"/>
          <w:bCs/>
          <w:noProof/>
          <w:lang w:val="en-CA"/>
        </w:rPr>
        <w:pict w14:anchorId="7BC6AEBF">
          <v:rect id="_x0000_i1025" style="width:468pt;height:.05pt" o:hr="t" o:hrstd="t" o:hralign="center" fillcolor="#a0a0a0" stroked="f"/>
        </w:pict>
      </w:r>
    </w:p>
    <w:p w:rsidR="00A2542F" w:rsidP="00AB7587" w:rsidRDefault="00A2542F" w14:paraId="5DFE1DB4" w14:textId="53571005">
      <w:pPr>
        <w:ind w:left="-11" w:firstLine="578"/>
        <w:jc w:val="both"/>
        <w:rPr>
          <w:rFonts w:ascii="Avenir Next LT Pro" w:hAnsi="Avenir Next LT Pro" w:eastAsia="Montserrat" w:cs="Montserrat"/>
          <w:b/>
          <w:bCs/>
        </w:rPr>
      </w:pPr>
    </w:p>
    <w:p w:rsidRPr="00D8581D" w:rsidR="008324AB" w:rsidP="118871A6" w:rsidRDefault="008324AB" w14:paraId="122793AD" w14:textId="0FA0E3A5">
      <w:pPr>
        <w:pStyle w:val="ListParagraph"/>
        <w:numPr>
          <w:ilvl w:val="0"/>
          <w:numId w:val="17"/>
        </w:numPr>
        <w:tabs>
          <w:tab w:val="left" w:pos="720"/>
          <w:tab w:val="right" w:pos="9720"/>
        </w:tabs>
        <w:spacing w:after="60" w:line="240" w:lineRule="auto"/>
        <w:rPr>
          <w:rFonts w:ascii="Avenir Next LT Pro" w:hAnsi="Avenir Next LT Pro"/>
          <w:lang w:val="en-CA"/>
        </w:rPr>
      </w:pPr>
      <w:r w:rsidRPr="118871A6">
        <w:rPr>
          <w:rFonts w:ascii="Avenir Next LT Pro" w:hAnsi="Avenir Next LT Pro"/>
          <w:lang w:val="en-CA"/>
        </w:rPr>
        <w:t xml:space="preserve">Cover </w:t>
      </w:r>
      <w:r w:rsidRPr="118871A6" w:rsidR="43AB203F">
        <w:rPr>
          <w:rFonts w:ascii="Avenir Next LT Pro" w:hAnsi="Avenir Next LT Pro"/>
          <w:lang w:val="en-CA"/>
        </w:rPr>
        <w:t>P</w:t>
      </w:r>
      <w:r w:rsidRPr="118871A6">
        <w:rPr>
          <w:rFonts w:ascii="Avenir Next LT Pro" w:hAnsi="Avenir Next LT Pro"/>
          <w:lang w:val="en-CA"/>
        </w:rPr>
        <w:t>age</w:t>
      </w:r>
      <w:r w:rsidRPr="118871A6" w:rsidR="005FADCD">
        <w:rPr>
          <w:rFonts w:ascii="Avenir Next LT Pro" w:hAnsi="Avenir Next LT Pro"/>
          <w:lang w:val="en-CA"/>
        </w:rPr>
        <w:t xml:space="preserve"> &amp; Signatures</w:t>
      </w:r>
      <w:r>
        <w:tab/>
      </w:r>
      <w:r w:rsidRPr="118871A6">
        <w:rPr>
          <w:rFonts w:ascii="Avenir Next LT Pro" w:hAnsi="Avenir Next LT Pro"/>
          <w:lang w:val="en-CA"/>
        </w:rPr>
        <w:t>1</w:t>
      </w:r>
      <w:r w:rsidRPr="118871A6" w:rsidR="1173AC16">
        <w:rPr>
          <w:rFonts w:ascii="Avenir Next LT Pro" w:hAnsi="Avenir Next LT Pro"/>
          <w:lang w:val="en-CA"/>
        </w:rPr>
        <w:t>-2</w:t>
      </w:r>
    </w:p>
    <w:p w:rsidRPr="00D8581D" w:rsidR="008324AB" w:rsidP="118871A6" w:rsidRDefault="008324AB" w14:paraId="13591689" w14:textId="5C1ED174">
      <w:pPr>
        <w:pStyle w:val="ListParagraph"/>
        <w:numPr>
          <w:ilvl w:val="0"/>
          <w:numId w:val="17"/>
        </w:numPr>
        <w:tabs>
          <w:tab w:val="left" w:pos="720"/>
          <w:tab w:val="right" w:pos="9720"/>
        </w:tabs>
        <w:spacing w:after="60" w:line="240" w:lineRule="auto"/>
        <w:rPr>
          <w:rFonts w:ascii="Avenir Next LT Pro" w:hAnsi="Avenir Next LT Pro"/>
          <w:lang w:val="en-CA"/>
        </w:rPr>
      </w:pPr>
      <w:r w:rsidRPr="118871A6">
        <w:rPr>
          <w:rFonts w:ascii="Avenir Next LT Pro" w:hAnsi="Avenir Next LT Pro"/>
          <w:lang w:val="en-CA"/>
        </w:rPr>
        <w:t>Table of Contents</w:t>
      </w:r>
      <w:r>
        <w:tab/>
      </w:r>
      <w:r w:rsidRPr="118871A6" w:rsidR="69A55DEB">
        <w:rPr>
          <w:rFonts w:ascii="Avenir Next LT Pro" w:hAnsi="Avenir Next LT Pro"/>
          <w:lang w:val="en-CA"/>
        </w:rPr>
        <w:t>3</w:t>
      </w:r>
    </w:p>
    <w:p w:rsidRPr="00D8581D" w:rsidR="008324AB" w:rsidP="118871A6" w:rsidRDefault="00126A55" w14:paraId="5BC25292" w14:textId="0DAB10A2">
      <w:pPr>
        <w:pStyle w:val="ListParagraph"/>
        <w:numPr>
          <w:ilvl w:val="0"/>
          <w:numId w:val="17"/>
        </w:numPr>
        <w:tabs>
          <w:tab w:val="left" w:pos="720"/>
          <w:tab w:val="right" w:pos="9720"/>
        </w:tabs>
        <w:spacing w:after="60" w:line="240" w:lineRule="auto"/>
        <w:rPr>
          <w:rFonts w:ascii="Avenir Next LT Pro" w:hAnsi="Avenir Next LT Pro"/>
          <w:lang w:val="en-CA"/>
        </w:rPr>
      </w:pPr>
      <w:r w:rsidRPr="118871A6">
        <w:rPr>
          <w:rFonts w:ascii="Avenir Next LT Pro" w:hAnsi="Avenir Next LT Pro"/>
          <w:lang w:val="en-CA"/>
        </w:rPr>
        <w:t>Project Summary (Plain Language)</w:t>
      </w:r>
      <w:r w:rsidRPr="118871A6" w:rsidR="2AC7EF40">
        <w:rPr>
          <w:rFonts w:ascii="Avenir Next LT Pro" w:hAnsi="Avenir Next LT Pro"/>
          <w:lang w:val="en-CA"/>
        </w:rPr>
        <w:t xml:space="preserve"> </w:t>
      </w:r>
      <w:r>
        <w:tab/>
      </w:r>
      <w:r w:rsidRPr="118871A6" w:rsidR="505B5D1A">
        <w:rPr>
          <w:rFonts w:ascii="Avenir Next LT Pro" w:hAnsi="Avenir Next LT Pro"/>
          <w:lang w:val="en-CA"/>
        </w:rPr>
        <w:t>4</w:t>
      </w:r>
    </w:p>
    <w:p w:rsidRPr="00A92AC8" w:rsidR="008324AB" w:rsidP="0F97A276" w:rsidRDefault="00772B65" w14:paraId="48E68BD9" w14:textId="784D66A6">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 xml:space="preserve">Detailed </w:t>
      </w:r>
      <w:r w:rsidRPr="00A92AC8" w:rsidR="00B85528">
        <w:rPr>
          <w:rFonts w:ascii="Avenir Next LT Pro" w:hAnsi="Avenir Next LT Pro"/>
          <w:lang w:val="en-CA"/>
        </w:rPr>
        <w:t xml:space="preserve">Project </w:t>
      </w:r>
      <w:r w:rsidRPr="00A92AC8" w:rsidR="00126A55">
        <w:rPr>
          <w:rFonts w:ascii="Avenir Next LT Pro" w:hAnsi="Avenir Next LT Pro"/>
          <w:lang w:val="en-CA"/>
        </w:rPr>
        <w:t>Proposal</w:t>
      </w:r>
      <w:r w:rsidRPr="00A92AC8" w:rsidR="305EF1CD">
        <w:rPr>
          <w:rFonts w:ascii="Avenir Next LT Pro" w:hAnsi="Avenir Next LT Pro"/>
          <w:lang w:val="en-CA"/>
        </w:rPr>
        <w:t xml:space="preserve"> </w:t>
      </w:r>
      <w:r w:rsidRPr="00A92AC8">
        <w:tab/>
      </w:r>
      <w:r w:rsidR="00322E7B">
        <w:rPr>
          <w:rFonts w:ascii="Avenir Next LT Pro" w:hAnsi="Avenir Next LT Pro"/>
          <w:lang w:val="en-CA"/>
        </w:rPr>
        <w:t>5</w:t>
      </w:r>
    </w:p>
    <w:p w:rsidRPr="00A92AC8" w:rsidR="546D4E2E" w:rsidP="0F97A276" w:rsidRDefault="00A92AC8" w14:paraId="12D7C6B4" w14:textId="782A3895">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 xml:space="preserve">Incorporation of </w:t>
      </w:r>
      <w:r w:rsidRPr="00A92AC8" w:rsidR="546D4E2E">
        <w:rPr>
          <w:rFonts w:ascii="Avenir Next LT Pro" w:hAnsi="Avenir Next LT Pro"/>
          <w:lang w:val="en-CA"/>
        </w:rPr>
        <w:t>Patient Voices and Views</w:t>
      </w:r>
      <w:r w:rsidR="00322E7B">
        <w:rPr>
          <w:rFonts w:ascii="Avenir Next LT Pro" w:hAnsi="Avenir Next LT Pro"/>
          <w:lang w:val="en-CA"/>
        </w:rPr>
        <w:tab/>
      </w:r>
      <w:r w:rsidRPr="00A92AC8" w:rsidR="00322E7B">
        <w:rPr>
          <w:rFonts w:ascii="Avenir Next LT Pro" w:hAnsi="Avenir Next LT Pro"/>
          <w:lang w:val="en-CA"/>
        </w:rPr>
        <w:t>x</w:t>
      </w:r>
    </w:p>
    <w:p w:rsidRPr="00A92AC8" w:rsidR="118871A6" w:rsidP="118871A6" w:rsidRDefault="00A92AC8" w14:paraId="2391DF83" w14:textId="1783A5F8">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Equity, Diversity, Inclusion</w:t>
      </w:r>
      <w:r w:rsidR="00A34758">
        <w:rPr>
          <w:rFonts w:ascii="Avenir Next LT Pro" w:hAnsi="Avenir Next LT Pro"/>
          <w:lang w:val="en-CA"/>
        </w:rPr>
        <w:t>, and Accessibility</w:t>
      </w:r>
      <w:r w:rsidR="00322E7B">
        <w:rPr>
          <w:rFonts w:ascii="Avenir Next LT Pro" w:hAnsi="Avenir Next LT Pro"/>
          <w:lang w:val="en-CA"/>
        </w:rPr>
        <w:tab/>
      </w:r>
      <w:r w:rsidRPr="00A92AC8" w:rsidR="00322E7B">
        <w:rPr>
          <w:rFonts w:ascii="Avenir Next LT Pro" w:hAnsi="Avenir Next LT Pro"/>
          <w:lang w:val="en-CA"/>
        </w:rPr>
        <w:t>x</w:t>
      </w:r>
    </w:p>
    <w:p w:rsidRPr="00A92AC8" w:rsidR="008324AB" w:rsidP="0F97A276" w:rsidRDefault="008324AB" w14:paraId="5B60765D" w14:textId="42ED6E79">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Proposed Budget</w:t>
      </w:r>
      <w:r w:rsidRPr="00A92AC8">
        <w:tab/>
      </w:r>
      <w:r w:rsidRPr="00A92AC8">
        <w:rPr>
          <w:rFonts w:ascii="Avenir Next LT Pro" w:hAnsi="Avenir Next LT Pro"/>
          <w:lang w:val="en-CA"/>
        </w:rPr>
        <w:t xml:space="preserve"> </w:t>
      </w:r>
      <w:r w:rsidRPr="00A92AC8" w:rsidR="00145661">
        <w:rPr>
          <w:rFonts w:ascii="Avenir Next LT Pro" w:hAnsi="Avenir Next LT Pro"/>
          <w:lang w:val="en-CA"/>
        </w:rPr>
        <w:t>x</w:t>
      </w:r>
    </w:p>
    <w:p w:rsidRPr="00A92AC8" w:rsidR="00126A55" w:rsidP="0F97A276" w:rsidRDefault="00126A55" w14:paraId="799EF75A" w14:textId="1C1999B8">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Budget Narrative / Justification</w:t>
      </w:r>
      <w:r w:rsidRPr="00A92AC8">
        <w:tab/>
      </w:r>
      <w:r w:rsidRPr="00A92AC8" w:rsidR="02E6C8DB">
        <w:rPr>
          <w:rFonts w:ascii="Avenir Next LT Pro" w:hAnsi="Avenir Next LT Pro"/>
          <w:lang w:val="en-CA"/>
        </w:rPr>
        <w:t>x</w:t>
      </w:r>
    </w:p>
    <w:p w:rsidRPr="00A92AC8" w:rsidR="00126A55" w:rsidP="0F97A276" w:rsidRDefault="41B853C6" w14:paraId="7904DD1F" w14:textId="593C21B3">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Certificates</w:t>
      </w:r>
      <w:r w:rsidR="00A92AC8">
        <w:rPr>
          <w:rFonts w:ascii="Avenir Next LT Pro" w:hAnsi="Avenir Next LT Pro"/>
          <w:lang w:val="en-CA"/>
        </w:rPr>
        <w:t>,</w:t>
      </w:r>
      <w:r w:rsidRPr="00A92AC8">
        <w:rPr>
          <w:rFonts w:ascii="Avenir Next LT Pro" w:hAnsi="Avenir Next LT Pro"/>
          <w:lang w:val="en-CA"/>
        </w:rPr>
        <w:t xml:space="preserve"> Letters</w:t>
      </w:r>
      <w:r w:rsidR="00A92AC8">
        <w:rPr>
          <w:rFonts w:ascii="Avenir Next LT Pro" w:hAnsi="Avenir Next LT Pro"/>
          <w:lang w:val="en-CA"/>
        </w:rPr>
        <w:t>, and Applicant CVs</w:t>
      </w:r>
      <w:r w:rsidRPr="00A92AC8" w:rsidR="4ABAE2B8">
        <w:rPr>
          <w:rFonts w:ascii="Avenir Next LT Pro" w:hAnsi="Avenir Next LT Pro"/>
          <w:lang w:val="en-CA"/>
        </w:rPr>
        <w:t xml:space="preserve"> (List)</w:t>
      </w:r>
      <w:r w:rsidRPr="00A92AC8">
        <w:tab/>
      </w:r>
      <w:r w:rsidRPr="00A92AC8" w:rsidR="0467F12F">
        <w:rPr>
          <w:rFonts w:ascii="Avenir Next LT Pro" w:hAnsi="Avenir Next LT Pro"/>
          <w:lang w:val="en-CA"/>
        </w:rPr>
        <w:t>x</w:t>
      </w:r>
    </w:p>
    <w:p w:rsidR="008324AB" w:rsidP="7BBAA356" w:rsidRDefault="0BC4D551" w14:paraId="636E839A" w14:textId="3A8BA188">
      <w:pPr>
        <w:pStyle w:val="ListParagraph"/>
        <w:numPr>
          <w:ilvl w:val="0"/>
          <w:numId w:val="17"/>
        </w:numPr>
        <w:tabs>
          <w:tab w:val="left" w:pos="720"/>
          <w:tab w:val="right" w:pos="9720"/>
        </w:tabs>
        <w:spacing w:after="60" w:line="240" w:lineRule="auto"/>
        <w:rPr>
          <w:rFonts w:ascii="Avenir Next LT Pro" w:hAnsi="Avenir Next LT Pro"/>
          <w:lang w:val="en-CA"/>
        </w:rPr>
      </w:pPr>
      <w:r w:rsidRPr="00A92AC8">
        <w:rPr>
          <w:rFonts w:ascii="Avenir Next LT Pro" w:hAnsi="Avenir Next LT Pro"/>
          <w:lang w:val="en-CA"/>
        </w:rPr>
        <w:t xml:space="preserve">Appendix </w:t>
      </w:r>
      <w:r w:rsidRPr="00A92AC8" w:rsidR="210AC65F">
        <w:rPr>
          <w:rFonts w:ascii="Avenir Next LT Pro" w:hAnsi="Avenir Next LT Pro"/>
          <w:lang w:val="en-CA"/>
        </w:rPr>
        <w:t>A</w:t>
      </w:r>
      <w:r w:rsidRPr="00A92AC8">
        <w:rPr>
          <w:rFonts w:ascii="Avenir Next LT Pro" w:hAnsi="Avenir Next LT Pro"/>
          <w:lang w:val="en-CA"/>
        </w:rPr>
        <w:t xml:space="preserve"> – Eligible Expenses</w:t>
      </w:r>
      <w:r>
        <w:tab/>
      </w:r>
      <w:r w:rsidRPr="0F97A276" w:rsidR="4ED13698">
        <w:rPr>
          <w:rFonts w:ascii="Avenir Next LT Pro" w:hAnsi="Avenir Next LT Pro"/>
          <w:lang w:val="en-CA"/>
        </w:rPr>
        <w:t>x</w:t>
      </w:r>
    </w:p>
    <w:p w:rsidR="008324AB" w:rsidP="00AB7587" w:rsidRDefault="008324AB" w14:paraId="4E0E7E8F" w14:textId="5E36E476">
      <w:pPr>
        <w:ind w:left="-11" w:firstLine="578"/>
        <w:jc w:val="both"/>
        <w:rPr>
          <w:rFonts w:ascii="Avenir Next LT Pro" w:hAnsi="Avenir Next LT Pro" w:eastAsia="Montserrat" w:cs="Montserrat"/>
          <w:b/>
          <w:bCs/>
        </w:rPr>
      </w:pPr>
    </w:p>
    <w:p w:rsidR="00812750" w:rsidP="00AB7587" w:rsidRDefault="00812750" w14:paraId="7AE777D4" w14:textId="1CECEE9D">
      <w:pPr>
        <w:ind w:left="-11" w:firstLine="578"/>
        <w:jc w:val="both"/>
        <w:rPr>
          <w:rFonts w:ascii="Avenir Next LT Pro" w:hAnsi="Avenir Next LT Pro" w:eastAsia="Montserrat" w:cs="Montserrat"/>
          <w:b/>
          <w:bCs/>
        </w:rPr>
      </w:pPr>
    </w:p>
    <w:p w:rsidR="00812750" w:rsidP="00AB7587" w:rsidRDefault="00812750" w14:paraId="488AB468" w14:textId="0C37DC8A">
      <w:pPr>
        <w:ind w:left="-11" w:firstLine="578"/>
        <w:jc w:val="both"/>
        <w:rPr>
          <w:rFonts w:ascii="Avenir Next LT Pro" w:hAnsi="Avenir Next LT Pro" w:eastAsia="Montserrat" w:cs="Montserrat"/>
          <w:b/>
          <w:bCs/>
        </w:rPr>
      </w:pPr>
    </w:p>
    <w:p w:rsidR="00434666" w:rsidP="00434666" w:rsidRDefault="00434666" w14:paraId="3260159D" w14:textId="77777777">
      <w:pPr>
        <w:spacing w:line="240" w:lineRule="auto"/>
        <w:jc w:val="both"/>
        <w:rPr>
          <w:rFonts w:ascii="Avenir Next LT Pro" w:hAnsi="Avenir Next LT Pro"/>
          <w:i/>
          <w:iCs/>
          <w:color w:val="808080" w:themeColor="background1" w:themeShade="80"/>
          <w:u w:val="single"/>
          <w:lang w:val="en-CA"/>
        </w:rPr>
      </w:pPr>
      <w:r w:rsidRPr="27B96124">
        <w:rPr>
          <w:rFonts w:ascii="Avenir Next LT Pro" w:hAnsi="Avenir Next LT Pro"/>
          <w:i/>
          <w:iCs/>
          <w:u w:val="single"/>
          <w:lang w:val="en-CA"/>
        </w:rPr>
        <w:t>Use plain language as much as possible, and clearly define technical terms and concepts where necessary.</w:t>
      </w:r>
    </w:p>
    <w:p w:rsidR="00812750" w:rsidP="00AB7587" w:rsidRDefault="00812750" w14:paraId="56145D0B" w14:textId="77777777">
      <w:pPr>
        <w:ind w:left="-11" w:firstLine="578"/>
        <w:jc w:val="both"/>
        <w:rPr>
          <w:rFonts w:ascii="Avenir Next LT Pro" w:hAnsi="Avenir Next LT Pro" w:eastAsia="Montserrat" w:cs="Montserrat"/>
          <w:b/>
          <w:bCs/>
        </w:rPr>
      </w:pPr>
    </w:p>
    <w:p w:rsidR="00145661" w:rsidP="00AB7587" w:rsidRDefault="00145661" w14:paraId="5B39C4C6" w14:textId="523EC9A7">
      <w:pPr>
        <w:ind w:left="-11" w:firstLine="578"/>
        <w:jc w:val="both"/>
        <w:rPr>
          <w:rFonts w:ascii="Avenir Next LT Pro" w:hAnsi="Avenir Next LT Pro" w:eastAsia="Montserrat" w:cs="Montserrat"/>
          <w:b/>
          <w:bCs/>
        </w:rPr>
      </w:pPr>
    </w:p>
    <w:p w:rsidR="00145661" w:rsidP="00AB7587" w:rsidRDefault="00145661" w14:paraId="4DCAF0D2" w14:textId="77777777">
      <w:pPr>
        <w:ind w:left="-11" w:firstLine="578"/>
        <w:jc w:val="both"/>
        <w:rPr>
          <w:rFonts w:ascii="Avenir Next LT Pro" w:hAnsi="Avenir Next LT Pro" w:eastAsia="Montserrat" w:cs="Montserrat"/>
          <w:b/>
          <w:bCs/>
        </w:rPr>
      </w:pPr>
    </w:p>
    <w:p w:rsidR="008324AB" w:rsidP="00AB7587" w:rsidRDefault="008324AB" w14:paraId="1182B288" w14:textId="5E07C9D2">
      <w:pPr>
        <w:ind w:left="-11" w:firstLine="578"/>
        <w:jc w:val="both"/>
        <w:rPr>
          <w:rFonts w:ascii="Avenir Next LT Pro" w:hAnsi="Avenir Next LT Pro" w:eastAsia="Montserrat" w:cs="Montserrat"/>
          <w:b/>
          <w:bCs/>
        </w:rPr>
      </w:pPr>
    </w:p>
    <w:p w:rsidR="008324AB" w:rsidP="00AB7587" w:rsidRDefault="008324AB" w14:paraId="6BD662E4" w14:textId="1A9CAA5C">
      <w:pPr>
        <w:ind w:left="-11" w:firstLine="578"/>
        <w:jc w:val="both"/>
        <w:rPr>
          <w:rFonts w:ascii="Avenir Next LT Pro" w:hAnsi="Avenir Next LT Pro" w:eastAsia="Montserrat" w:cs="Montserrat"/>
          <w:b/>
          <w:bCs/>
        </w:rPr>
      </w:pPr>
    </w:p>
    <w:p w:rsidR="008324AB" w:rsidP="00AB7587" w:rsidRDefault="008324AB" w14:paraId="074043B2" w14:textId="4771C6F3">
      <w:pPr>
        <w:ind w:left="-11" w:firstLine="578"/>
        <w:jc w:val="both"/>
        <w:rPr>
          <w:rFonts w:ascii="Avenir Next LT Pro" w:hAnsi="Avenir Next LT Pro" w:eastAsia="Montserrat" w:cs="Montserrat"/>
          <w:b/>
          <w:bCs/>
        </w:rPr>
      </w:pPr>
    </w:p>
    <w:p w:rsidR="008324AB" w:rsidP="00AB7587" w:rsidRDefault="008324AB" w14:paraId="72EA3676" w14:textId="1E383312">
      <w:pPr>
        <w:ind w:left="-11" w:firstLine="578"/>
        <w:jc w:val="both"/>
        <w:rPr>
          <w:rFonts w:ascii="Avenir Next LT Pro" w:hAnsi="Avenir Next LT Pro" w:eastAsia="Montserrat" w:cs="Montserrat"/>
          <w:b/>
          <w:bCs/>
        </w:rPr>
      </w:pPr>
    </w:p>
    <w:p w:rsidR="008324AB" w:rsidP="00AB7587" w:rsidRDefault="008324AB" w14:paraId="6D0C0A16" w14:textId="01EBD1F3">
      <w:pPr>
        <w:ind w:left="-11" w:firstLine="578"/>
        <w:jc w:val="both"/>
        <w:rPr>
          <w:rFonts w:ascii="Avenir Next LT Pro" w:hAnsi="Avenir Next LT Pro" w:eastAsia="Montserrat" w:cs="Montserrat"/>
          <w:b/>
          <w:bCs/>
        </w:rPr>
      </w:pPr>
    </w:p>
    <w:p w:rsidR="008324AB" w:rsidP="00AB7587" w:rsidRDefault="008324AB" w14:paraId="4EE216BE" w14:textId="528F4B18">
      <w:pPr>
        <w:ind w:left="-11" w:firstLine="578"/>
        <w:jc w:val="both"/>
        <w:rPr>
          <w:rFonts w:ascii="Avenir Next LT Pro" w:hAnsi="Avenir Next LT Pro" w:eastAsia="Montserrat" w:cs="Montserrat"/>
          <w:b/>
          <w:bCs/>
        </w:rPr>
      </w:pPr>
    </w:p>
    <w:p w:rsidR="008324AB" w:rsidP="00AB7587" w:rsidRDefault="008324AB" w14:paraId="5E40C0EB" w14:textId="7535D21B">
      <w:pPr>
        <w:ind w:left="-11" w:firstLine="578"/>
        <w:jc w:val="both"/>
        <w:rPr>
          <w:rFonts w:ascii="Avenir Next LT Pro" w:hAnsi="Avenir Next LT Pro" w:eastAsia="Montserrat" w:cs="Montserrat"/>
          <w:b/>
          <w:bCs/>
        </w:rPr>
      </w:pPr>
    </w:p>
    <w:p w:rsidR="008324AB" w:rsidP="00AB7587" w:rsidRDefault="008324AB" w14:paraId="2CCA54BD" w14:textId="6921A51C">
      <w:pPr>
        <w:ind w:left="-11" w:firstLine="578"/>
        <w:jc w:val="both"/>
        <w:rPr>
          <w:rFonts w:ascii="Avenir Next LT Pro" w:hAnsi="Avenir Next LT Pro" w:eastAsia="Montserrat" w:cs="Montserrat"/>
          <w:b/>
          <w:bCs/>
        </w:rPr>
      </w:pPr>
    </w:p>
    <w:p w:rsidR="008324AB" w:rsidP="00AB7587" w:rsidRDefault="008324AB" w14:paraId="4AC803D4" w14:textId="7647C1FD">
      <w:pPr>
        <w:ind w:left="-11" w:firstLine="578"/>
        <w:jc w:val="both"/>
        <w:rPr>
          <w:rFonts w:ascii="Avenir Next LT Pro" w:hAnsi="Avenir Next LT Pro" w:eastAsia="Montserrat" w:cs="Montserrat"/>
          <w:b/>
          <w:bCs/>
        </w:rPr>
      </w:pPr>
    </w:p>
    <w:p w:rsidR="008324AB" w:rsidP="00AB7587" w:rsidRDefault="008324AB" w14:paraId="39EA0F48" w14:textId="6359071C">
      <w:pPr>
        <w:ind w:left="-11" w:firstLine="578"/>
        <w:jc w:val="both"/>
        <w:rPr>
          <w:rFonts w:ascii="Avenir Next LT Pro" w:hAnsi="Avenir Next LT Pro" w:eastAsia="Montserrat" w:cs="Montserrat"/>
          <w:b/>
          <w:bCs/>
        </w:rPr>
      </w:pPr>
    </w:p>
    <w:p w:rsidR="008324AB" w:rsidP="00AB7587" w:rsidRDefault="008324AB" w14:paraId="6972A1B9" w14:textId="6DB32D44">
      <w:pPr>
        <w:ind w:left="-11" w:firstLine="578"/>
        <w:jc w:val="both"/>
        <w:rPr>
          <w:rFonts w:ascii="Avenir Next LT Pro" w:hAnsi="Avenir Next LT Pro" w:eastAsia="Montserrat" w:cs="Montserrat"/>
          <w:b/>
          <w:bCs/>
        </w:rPr>
      </w:pPr>
    </w:p>
    <w:p w:rsidR="008324AB" w:rsidP="00AB7587" w:rsidRDefault="008324AB" w14:paraId="0DDC7B99" w14:textId="5E7E53A7">
      <w:pPr>
        <w:ind w:left="-11" w:firstLine="578"/>
        <w:jc w:val="both"/>
        <w:rPr>
          <w:rFonts w:ascii="Avenir Next LT Pro" w:hAnsi="Avenir Next LT Pro" w:eastAsia="Montserrat" w:cs="Montserrat"/>
          <w:b/>
          <w:bCs/>
        </w:rPr>
      </w:pPr>
    </w:p>
    <w:p w:rsidR="008324AB" w:rsidP="00AB7587" w:rsidRDefault="008324AB" w14:paraId="2F5C1AEA" w14:textId="7B815666">
      <w:pPr>
        <w:ind w:left="-11" w:firstLine="578"/>
        <w:jc w:val="both"/>
        <w:rPr>
          <w:rFonts w:ascii="Avenir Next LT Pro" w:hAnsi="Avenir Next LT Pro" w:eastAsia="Montserrat" w:cs="Montserrat"/>
          <w:b/>
          <w:bCs/>
        </w:rPr>
      </w:pPr>
    </w:p>
    <w:p w:rsidR="008324AB" w:rsidP="00AB7587" w:rsidRDefault="008324AB" w14:paraId="2BDC8DA1" w14:textId="6046BEC4">
      <w:pPr>
        <w:ind w:left="-11" w:firstLine="578"/>
        <w:jc w:val="both"/>
        <w:rPr>
          <w:rFonts w:ascii="Avenir Next LT Pro" w:hAnsi="Avenir Next LT Pro" w:eastAsia="Montserrat" w:cs="Montserrat"/>
          <w:b/>
          <w:bCs/>
        </w:rPr>
      </w:pPr>
    </w:p>
    <w:p w:rsidR="006555DB" w:rsidP="00AB7587" w:rsidRDefault="006555DB" w14:paraId="15114590" w14:textId="52A66F6A">
      <w:pPr>
        <w:ind w:left="-11" w:firstLine="578"/>
        <w:jc w:val="both"/>
        <w:rPr>
          <w:rFonts w:ascii="Avenir Next LT Pro" w:hAnsi="Avenir Next LT Pro" w:eastAsia="Montserrat" w:cs="Montserrat"/>
          <w:b/>
          <w:bCs/>
        </w:rPr>
      </w:pPr>
    </w:p>
    <w:p w:rsidR="006555DB" w:rsidP="00AB7587" w:rsidRDefault="006555DB" w14:paraId="560D27FF" w14:textId="51C45074">
      <w:pPr>
        <w:ind w:left="-11" w:firstLine="578"/>
        <w:jc w:val="both"/>
        <w:rPr>
          <w:rFonts w:ascii="Avenir Next LT Pro" w:hAnsi="Avenir Next LT Pro" w:eastAsia="Montserrat" w:cs="Montserrat"/>
          <w:b/>
          <w:bCs/>
        </w:rPr>
      </w:pPr>
    </w:p>
    <w:p w:rsidR="00145661" w:rsidP="00F92653" w:rsidRDefault="00145661" w14:paraId="3FC8ABC6" w14:textId="1072A838">
      <w:pPr>
        <w:jc w:val="both"/>
        <w:rPr>
          <w:rFonts w:ascii="Avenir Next LT Pro" w:hAnsi="Avenir Next LT Pro" w:eastAsia="Montserrat" w:cs="Montserrat"/>
          <w:b/>
          <w:bCs/>
        </w:rPr>
      </w:pPr>
    </w:p>
    <w:p w:rsidR="009262CD" w:rsidRDefault="009262CD" w14:paraId="5F4D404C" w14:textId="77777777">
      <w:pPr>
        <w:rPr>
          <w:rFonts w:ascii="Avenir Next LT Pro" w:hAnsi="Avenir Next LT Pro"/>
          <w:b/>
          <w:lang w:val="en-CA"/>
        </w:rPr>
      </w:pPr>
      <w:r w:rsidRPr="27B96124">
        <w:rPr>
          <w:rFonts w:ascii="Avenir Next LT Pro" w:hAnsi="Avenir Next LT Pro"/>
          <w:b/>
          <w:bCs/>
          <w:lang w:val="en-CA"/>
        </w:rPr>
        <w:br w:type="page"/>
      </w:r>
    </w:p>
    <w:p w:rsidRPr="00D8581D" w:rsidR="008324AB" w:rsidP="008324AB" w:rsidRDefault="00037903" w14:paraId="5D6FAAD1" w14:textId="3A664664">
      <w:pPr>
        <w:pStyle w:val="ListParagraph"/>
        <w:numPr>
          <w:ilvl w:val="0"/>
          <w:numId w:val="16"/>
        </w:numPr>
        <w:spacing w:line="240" w:lineRule="auto"/>
        <w:jc w:val="both"/>
        <w:rPr>
          <w:rFonts w:ascii="Avenir Next LT Pro" w:hAnsi="Avenir Next LT Pro"/>
          <w:b/>
          <w:lang w:val="en-CA"/>
        </w:rPr>
      </w:pPr>
      <w:r>
        <w:rPr>
          <w:rFonts w:ascii="Avenir Next LT Pro" w:hAnsi="Avenir Next LT Pro"/>
          <w:b/>
          <w:lang w:val="en-CA"/>
        </w:rPr>
        <w:lastRenderedPageBreak/>
        <w:t xml:space="preserve">PROJECT </w:t>
      </w:r>
      <w:r w:rsidR="00AA35B3">
        <w:rPr>
          <w:rFonts w:ascii="Avenir Next LT Pro" w:hAnsi="Avenir Next LT Pro"/>
          <w:b/>
          <w:lang w:val="en-CA"/>
        </w:rPr>
        <w:t>SUMMARY</w:t>
      </w:r>
    </w:p>
    <w:p w:rsidRPr="009F7689" w:rsidR="009F7689" w:rsidP="6B128F7E" w:rsidRDefault="00AA35B3" w14:paraId="593B4B56" w14:textId="5499429C">
      <w:pPr>
        <w:rPr>
          <w:rFonts w:ascii="Avenir Next LT Pro" w:hAnsi="Avenir Next LT Pro"/>
          <w:color w:val="808080" w:themeColor="background1" w:themeShade="80"/>
          <w:sz w:val="18"/>
          <w:szCs w:val="18"/>
          <w:lang w:val="en-CA"/>
        </w:rPr>
      </w:pPr>
      <w:r w:rsidRPr="72B239ED">
        <w:rPr>
          <w:rFonts w:ascii="Avenir Next LT Pro" w:hAnsi="Avenir Next LT Pro"/>
          <w:color w:val="808080" w:themeColor="background1" w:themeShade="80"/>
          <w:sz w:val="18"/>
          <w:szCs w:val="18"/>
          <w:lang w:val="en-CA"/>
        </w:rPr>
        <w:t xml:space="preserve">Provide a summary of your project. </w:t>
      </w:r>
      <w:r w:rsidRPr="72B239ED" w:rsidR="00B85528">
        <w:rPr>
          <w:rFonts w:ascii="Avenir Next LT Pro" w:hAnsi="Avenir Next LT Pro"/>
          <w:color w:val="808080" w:themeColor="background1" w:themeShade="80"/>
          <w:sz w:val="18"/>
          <w:szCs w:val="18"/>
          <w:lang w:val="en-CA"/>
        </w:rPr>
        <w:t xml:space="preserve">Provide the context </w:t>
      </w:r>
      <w:r w:rsidRPr="72B239ED" w:rsidR="00772B65">
        <w:rPr>
          <w:rFonts w:ascii="Avenir Next LT Pro" w:hAnsi="Avenir Next LT Pro"/>
          <w:color w:val="808080" w:themeColor="background1" w:themeShade="80"/>
          <w:sz w:val="18"/>
          <w:szCs w:val="18"/>
          <w:lang w:val="en-CA"/>
        </w:rPr>
        <w:t xml:space="preserve">and goals </w:t>
      </w:r>
      <w:r w:rsidRPr="72B239ED" w:rsidR="00B85528">
        <w:rPr>
          <w:rFonts w:ascii="Avenir Next LT Pro" w:hAnsi="Avenir Next LT Pro"/>
          <w:color w:val="808080" w:themeColor="background1" w:themeShade="80"/>
          <w:sz w:val="18"/>
          <w:szCs w:val="18"/>
          <w:lang w:val="en-CA"/>
        </w:rPr>
        <w:t xml:space="preserve">of the </w:t>
      </w:r>
      <w:r w:rsidRPr="72B239ED" w:rsidR="00466F64">
        <w:rPr>
          <w:rFonts w:ascii="Avenir Next LT Pro" w:hAnsi="Avenir Next LT Pro"/>
          <w:color w:val="808080" w:themeColor="background1" w:themeShade="80"/>
          <w:sz w:val="18"/>
          <w:szCs w:val="18"/>
          <w:lang w:val="en-CA"/>
        </w:rPr>
        <w:t>project</w:t>
      </w:r>
      <w:r w:rsidRPr="72B239ED" w:rsidR="00B85528">
        <w:rPr>
          <w:rFonts w:ascii="Avenir Next LT Pro" w:hAnsi="Avenir Next LT Pro"/>
          <w:color w:val="808080" w:themeColor="background1" w:themeShade="80"/>
          <w:sz w:val="18"/>
          <w:szCs w:val="18"/>
          <w:lang w:val="en-CA"/>
        </w:rPr>
        <w:t xml:space="preserve"> </w:t>
      </w:r>
      <w:r w:rsidRPr="72B239ED" w:rsidR="00466F64">
        <w:rPr>
          <w:rFonts w:ascii="Avenir Next LT Pro" w:hAnsi="Avenir Next LT Pro"/>
          <w:color w:val="808080" w:themeColor="background1" w:themeShade="80"/>
          <w:sz w:val="18"/>
          <w:szCs w:val="18"/>
          <w:lang w:val="en-CA"/>
        </w:rPr>
        <w:t>as well as</w:t>
      </w:r>
      <w:r w:rsidRPr="72B239ED" w:rsidR="00772B65">
        <w:rPr>
          <w:rFonts w:ascii="Avenir Next LT Pro" w:hAnsi="Avenir Next LT Pro"/>
          <w:color w:val="808080" w:themeColor="background1" w:themeShade="80"/>
          <w:sz w:val="18"/>
          <w:szCs w:val="18"/>
          <w:lang w:val="en-CA"/>
        </w:rPr>
        <w:t xml:space="preserve"> any</w:t>
      </w:r>
      <w:r w:rsidRPr="72B239ED" w:rsidR="00466F64">
        <w:rPr>
          <w:rFonts w:ascii="Avenir Next LT Pro" w:hAnsi="Avenir Next LT Pro"/>
          <w:color w:val="808080" w:themeColor="background1" w:themeShade="80"/>
          <w:sz w:val="18"/>
          <w:szCs w:val="18"/>
          <w:lang w:val="en-CA"/>
        </w:rPr>
        <w:t xml:space="preserve"> </w:t>
      </w:r>
      <w:r w:rsidRPr="72B239ED" w:rsidR="00B85528">
        <w:rPr>
          <w:rFonts w:ascii="Avenir Next LT Pro" w:hAnsi="Avenir Next LT Pro"/>
          <w:color w:val="808080" w:themeColor="background1" w:themeShade="80"/>
          <w:sz w:val="18"/>
          <w:szCs w:val="18"/>
          <w:lang w:val="en-CA"/>
        </w:rPr>
        <w:t xml:space="preserve">potential impact this </w:t>
      </w:r>
      <w:r w:rsidRPr="72B239ED" w:rsidR="00466F64">
        <w:rPr>
          <w:rFonts w:ascii="Avenir Next LT Pro" w:hAnsi="Avenir Next LT Pro"/>
          <w:color w:val="808080" w:themeColor="background1" w:themeShade="80"/>
          <w:sz w:val="18"/>
          <w:szCs w:val="18"/>
          <w:lang w:val="en-CA"/>
        </w:rPr>
        <w:t xml:space="preserve">project </w:t>
      </w:r>
      <w:r w:rsidRPr="72B239ED" w:rsidR="00B85528">
        <w:rPr>
          <w:rFonts w:ascii="Avenir Next LT Pro" w:hAnsi="Avenir Next LT Pro"/>
          <w:color w:val="808080" w:themeColor="background1" w:themeShade="80"/>
          <w:sz w:val="18"/>
          <w:szCs w:val="18"/>
          <w:lang w:val="en-CA"/>
        </w:rPr>
        <w:t>may have upon cancer patients.</w:t>
      </w:r>
      <w:r w:rsidRPr="72B239ED" w:rsidR="00A2265A">
        <w:rPr>
          <w:rFonts w:ascii="Avenir Next LT Pro" w:hAnsi="Avenir Next LT Pro"/>
          <w:color w:val="808080" w:themeColor="background1" w:themeShade="80"/>
          <w:sz w:val="18"/>
          <w:szCs w:val="18"/>
          <w:lang w:val="en-CA"/>
        </w:rPr>
        <w:t xml:space="preserve"> </w:t>
      </w:r>
      <w:r w:rsidRPr="72B239ED">
        <w:rPr>
          <w:rFonts w:ascii="Avenir Next LT Pro" w:hAnsi="Avenir Next LT Pro"/>
          <w:color w:val="808080" w:themeColor="background1" w:themeShade="80"/>
          <w:sz w:val="18"/>
          <w:szCs w:val="18"/>
          <w:lang w:val="en-CA"/>
        </w:rPr>
        <w:t>(500 words maximum)</w:t>
      </w:r>
    </w:p>
    <w:p w:rsidR="009867C8" w:rsidP="0F97A276" w:rsidRDefault="009867C8" w14:paraId="48E64C65" w14:textId="77777777">
      <w:pPr>
        <w:ind w:left="-11"/>
        <w:jc w:val="both"/>
        <w:rPr>
          <w:rFonts w:ascii="Avenir Next LT Pro" w:hAnsi="Avenir Next LT Pro"/>
          <w:b/>
          <w:bCs/>
          <w:lang w:val="en-CA"/>
        </w:rPr>
      </w:pPr>
    </w:p>
    <w:p w:rsidR="009867C8" w:rsidP="0F97A276" w:rsidRDefault="009867C8" w14:paraId="1096429E" w14:textId="77777777">
      <w:pPr>
        <w:ind w:left="-11"/>
        <w:jc w:val="both"/>
        <w:rPr>
          <w:rFonts w:ascii="Avenir Next LT Pro" w:hAnsi="Avenir Next LT Pro"/>
          <w:b/>
          <w:bCs/>
          <w:lang w:val="en-CA"/>
        </w:rPr>
      </w:pPr>
    </w:p>
    <w:p w:rsidR="009867C8" w:rsidP="0F97A276" w:rsidRDefault="009867C8" w14:paraId="1372715B" w14:textId="77777777">
      <w:pPr>
        <w:ind w:left="-11"/>
        <w:jc w:val="both"/>
        <w:rPr>
          <w:rFonts w:ascii="Avenir Next LT Pro" w:hAnsi="Avenir Next LT Pro"/>
          <w:b/>
          <w:bCs/>
          <w:lang w:val="en-CA"/>
        </w:rPr>
      </w:pPr>
    </w:p>
    <w:p w:rsidR="00434666" w:rsidRDefault="00434666" w14:paraId="014CB174" w14:textId="2B382F48">
      <w:pPr>
        <w:rPr>
          <w:rFonts w:ascii="Avenir Next LT Pro" w:hAnsi="Avenir Next LT Pro"/>
          <w:b/>
          <w:bCs/>
          <w:lang w:val="en-CA"/>
        </w:rPr>
      </w:pPr>
    </w:p>
    <w:p w:rsidR="00434666" w:rsidRDefault="00434666" w14:paraId="6E0D9A5A" w14:textId="77777777">
      <w:pPr>
        <w:rPr>
          <w:rFonts w:ascii="Avenir Next LT Pro" w:hAnsi="Avenir Next LT Pro"/>
          <w:b/>
          <w:bCs/>
          <w:lang w:val="en-CA"/>
        </w:rPr>
      </w:pPr>
      <w:r>
        <w:rPr>
          <w:rFonts w:ascii="Avenir Next LT Pro" w:hAnsi="Avenir Next LT Pro"/>
          <w:b/>
          <w:bCs/>
          <w:lang w:val="en-CA"/>
        </w:rPr>
        <w:br w:type="page"/>
      </w:r>
    </w:p>
    <w:p w:rsidR="005C35BB" w:rsidP="0F97A276" w:rsidRDefault="005C35BB" w14:paraId="68522911" w14:textId="257AAB62">
      <w:pPr>
        <w:ind w:left="-11"/>
        <w:jc w:val="both"/>
        <w:rPr>
          <w:rFonts w:ascii="Avenir Next LT Pro" w:hAnsi="Avenir Next LT Pro"/>
          <w:b/>
          <w:bCs/>
          <w:lang w:val="en-CA"/>
        </w:rPr>
      </w:pPr>
      <w:r w:rsidRPr="0F97A276">
        <w:rPr>
          <w:rFonts w:ascii="Avenir Next LT Pro" w:hAnsi="Avenir Next LT Pro"/>
          <w:b/>
          <w:bCs/>
          <w:lang w:val="en-CA"/>
        </w:rPr>
        <w:lastRenderedPageBreak/>
        <w:t xml:space="preserve">4. </w:t>
      </w:r>
      <w:r w:rsidRPr="0F97A276" w:rsidR="00B85528">
        <w:rPr>
          <w:rFonts w:ascii="Avenir Next LT Pro" w:hAnsi="Avenir Next LT Pro"/>
          <w:b/>
          <w:bCs/>
          <w:lang w:val="en-CA"/>
        </w:rPr>
        <w:t xml:space="preserve"> </w:t>
      </w:r>
      <w:r w:rsidRPr="0F97A276" w:rsidR="00772B65">
        <w:rPr>
          <w:rFonts w:ascii="Avenir Next LT Pro" w:hAnsi="Avenir Next LT Pro"/>
          <w:b/>
          <w:bCs/>
          <w:lang w:val="en-CA"/>
        </w:rPr>
        <w:t xml:space="preserve">DETAILED </w:t>
      </w:r>
      <w:r w:rsidRPr="0F97A276" w:rsidR="00B85528">
        <w:rPr>
          <w:rFonts w:ascii="Avenir Next LT Pro" w:hAnsi="Avenir Next LT Pro"/>
          <w:b/>
          <w:bCs/>
          <w:lang w:val="en-CA"/>
        </w:rPr>
        <w:t xml:space="preserve">PROJECT </w:t>
      </w:r>
      <w:r w:rsidRPr="0F97A276" w:rsidR="00AA35B3">
        <w:rPr>
          <w:rFonts w:ascii="Avenir Next LT Pro" w:hAnsi="Avenir Next LT Pro"/>
          <w:b/>
          <w:bCs/>
          <w:lang w:val="en-CA"/>
        </w:rPr>
        <w:t xml:space="preserve">PROPOSAL: </w:t>
      </w:r>
      <w:r w:rsidRPr="0F97A276" w:rsidR="189B0A18">
        <w:rPr>
          <w:rFonts w:ascii="Avenir Next LT Pro" w:hAnsi="Avenir Next LT Pro"/>
          <w:b/>
          <w:bCs/>
          <w:lang w:val="en-CA"/>
        </w:rPr>
        <w:t xml:space="preserve">THEME(S), </w:t>
      </w:r>
      <w:r w:rsidRPr="0F97A276" w:rsidR="00772B65">
        <w:rPr>
          <w:rFonts w:ascii="Avenir Next LT Pro" w:hAnsi="Avenir Next LT Pro"/>
          <w:b/>
          <w:bCs/>
          <w:lang w:val="en-CA"/>
        </w:rPr>
        <w:t>ACTIVITIES</w:t>
      </w:r>
      <w:r w:rsidRPr="0F97A276" w:rsidR="401E63AC">
        <w:rPr>
          <w:rFonts w:ascii="Avenir Next LT Pro" w:hAnsi="Avenir Next LT Pro"/>
          <w:b/>
          <w:bCs/>
          <w:lang w:val="en-CA"/>
        </w:rPr>
        <w:t>, COLLABORATIONS</w:t>
      </w:r>
      <w:r w:rsidRPr="0F97A276" w:rsidR="00B85528">
        <w:rPr>
          <w:rFonts w:ascii="Avenir Next LT Pro" w:hAnsi="Avenir Next LT Pro"/>
          <w:b/>
          <w:bCs/>
          <w:lang w:val="en-CA"/>
        </w:rPr>
        <w:t xml:space="preserve"> &amp; </w:t>
      </w:r>
      <w:r w:rsidRPr="0F97A276">
        <w:rPr>
          <w:rFonts w:ascii="Avenir Next LT Pro" w:hAnsi="Avenir Next LT Pro"/>
          <w:b/>
          <w:bCs/>
          <w:lang w:val="en-CA"/>
        </w:rPr>
        <w:t>JUSTIFICATION FOR FUNDING</w:t>
      </w:r>
    </w:p>
    <w:p w:rsidR="009867C8" w:rsidP="009867C8" w:rsidRDefault="506110AE" w14:paraId="670223E5" w14:textId="199D8F0F">
      <w:pPr>
        <w:jc w:val="both"/>
        <w:rPr>
          <w:rFonts w:ascii="Avenir Next LT Pro" w:hAnsi="Avenir Next LT Pro"/>
          <w:color w:val="808080" w:themeColor="background1" w:themeShade="80"/>
          <w:sz w:val="18"/>
          <w:szCs w:val="18"/>
          <w:lang w:val="en-CA"/>
        </w:rPr>
      </w:pPr>
      <w:r w:rsidRPr="72B239ED">
        <w:rPr>
          <w:rFonts w:ascii="Avenir Next LT Pro" w:hAnsi="Avenir Next LT Pro"/>
          <w:color w:val="808080" w:themeColor="background1" w:themeShade="80"/>
          <w:sz w:val="18"/>
          <w:szCs w:val="18"/>
          <w:lang w:val="en-CA"/>
        </w:rPr>
        <w:t xml:space="preserve">Outline your proposal to </w:t>
      </w:r>
      <w:r w:rsidRPr="72B239ED" w:rsidR="63211B2D">
        <w:rPr>
          <w:rFonts w:ascii="Avenir Next LT Pro" w:hAnsi="Avenir Next LT Pro"/>
          <w:color w:val="808080" w:themeColor="background1" w:themeShade="80"/>
          <w:sz w:val="18"/>
          <w:szCs w:val="18"/>
          <w:lang w:val="en-CA"/>
        </w:rPr>
        <w:t xml:space="preserve">respond to at least one of the </w:t>
      </w:r>
      <w:r w:rsidRPr="72B239ED" w:rsidR="00A34758">
        <w:rPr>
          <w:rFonts w:ascii="Avenir Next LT Pro" w:hAnsi="Avenir Next LT Pro"/>
          <w:color w:val="808080" w:themeColor="background1" w:themeShade="80"/>
          <w:sz w:val="18"/>
          <w:szCs w:val="18"/>
          <w:lang w:val="en-CA"/>
        </w:rPr>
        <w:t xml:space="preserve">six (6) </w:t>
      </w:r>
      <w:r w:rsidRPr="72B239ED" w:rsidR="63211B2D">
        <w:rPr>
          <w:rFonts w:ascii="Avenir Next LT Pro" w:hAnsi="Avenir Next LT Pro"/>
          <w:color w:val="808080" w:themeColor="background1" w:themeShade="80"/>
          <w:sz w:val="18"/>
          <w:szCs w:val="18"/>
          <w:lang w:val="en-CA"/>
        </w:rPr>
        <w:t>Research Themes identified by the Patient Working Group (PWG) - see Request for Application</w:t>
      </w:r>
      <w:r w:rsidRPr="72B239ED" w:rsidR="2DF297A5">
        <w:rPr>
          <w:rFonts w:ascii="Avenir Next LT Pro" w:hAnsi="Avenir Next LT Pro"/>
          <w:color w:val="808080" w:themeColor="background1" w:themeShade="80"/>
          <w:sz w:val="18"/>
          <w:szCs w:val="18"/>
          <w:lang w:val="en-CA"/>
        </w:rPr>
        <w:t xml:space="preserve">s document for full list of Research Themes. </w:t>
      </w:r>
      <w:r w:rsidRPr="72B239ED" w:rsidR="6D5D9300">
        <w:rPr>
          <w:rFonts w:ascii="Avenir Next LT Pro" w:hAnsi="Avenir Next LT Pro"/>
          <w:color w:val="808080" w:themeColor="background1" w:themeShade="80"/>
          <w:sz w:val="18"/>
          <w:szCs w:val="18"/>
          <w:lang w:val="en-CA"/>
        </w:rPr>
        <w:t>Detail the research question that your project will be addressing and the activities that your team will</w:t>
      </w:r>
      <w:r w:rsidRPr="72B239ED" w:rsidR="000D240B">
        <w:rPr>
          <w:rFonts w:ascii="Avenir Next LT Pro" w:hAnsi="Avenir Next LT Pro"/>
          <w:color w:val="808080" w:themeColor="background1" w:themeShade="80"/>
          <w:sz w:val="18"/>
          <w:szCs w:val="18"/>
          <w:lang w:val="en-CA"/>
        </w:rPr>
        <w:t xml:space="preserve"> complete, including the timeline. </w:t>
      </w:r>
      <w:r w:rsidRPr="72B239ED">
        <w:rPr>
          <w:rFonts w:ascii="Avenir Next LT Pro" w:hAnsi="Avenir Next LT Pro"/>
          <w:color w:val="808080" w:themeColor="background1" w:themeShade="80"/>
          <w:sz w:val="18"/>
          <w:szCs w:val="18"/>
          <w:lang w:val="en-CA"/>
        </w:rPr>
        <w:t>Projects are expected to be able to start quickly (</w:t>
      </w:r>
      <w:r w:rsidRPr="72B239ED" w:rsidR="5F5F96A3">
        <w:rPr>
          <w:rFonts w:ascii="Avenir Next LT Pro" w:hAnsi="Avenir Next LT Pro"/>
          <w:color w:val="808080" w:themeColor="background1" w:themeShade="80"/>
          <w:sz w:val="18"/>
          <w:szCs w:val="18"/>
          <w:lang w:val="en-CA"/>
        </w:rPr>
        <w:t>November</w:t>
      </w:r>
      <w:r w:rsidRPr="72B239ED">
        <w:rPr>
          <w:rFonts w:ascii="Avenir Next LT Pro" w:hAnsi="Avenir Next LT Pro"/>
          <w:color w:val="808080" w:themeColor="background1" w:themeShade="80"/>
          <w:sz w:val="18"/>
          <w:szCs w:val="18"/>
          <w:lang w:val="en-CA"/>
        </w:rPr>
        <w:t xml:space="preserve"> 2024). </w:t>
      </w:r>
      <w:r w:rsidRPr="72B239ED" w:rsidR="14F68E36">
        <w:rPr>
          <w:rFonts w:ascii="Avenir Next LT Pro" w:hAnsi="Avenir Next LT Pro"/>
          <w:color w:val="808080" w:themeColor="background1" w:themeShade="80"/>
          <w:sz w:val="18"/>
          <w:szCs w:val="18"/>
          <w:lang w:val="en-CA"/>
        </w:rPr>
        <w:t>Detail roles and responsibilities of all key players, as well as collaborative mechanisms for management, communication, ongoing decision making, and dispute and conflict resolution.</w:t>
      </w:r>
      <w:r w:rsidRPr="72B239ED" w:rsidR="34AF0E60">
        <w:rPr>
          <w:rFonts w:ascii="Avenir Next LT Pro" w:hAnsi="Avenir Next LT Pro"/>
          <w:color w:val="808080" w:themeColor="background1" w:themeShade="80"/>
          <w:sz w:val="18"/>
          <w:szCs w:val="18"/>
          <w:lang w:val="en-CA"/>
        </w:rPr>
        <w:t xml:space="preserve"> </w:t>
      </w:r>
      <w:r w:rsidRPr="72B239ED" w:rsidR="14F68E36">
        <w:rPr>
          <w:rFonts w:ascii="Avenir Next LT Pro" w:hAnsi="Avenir Next LT Pro"/>
          <w:color w:val="808080" w:themeColor="background1" w:themeShade="80"/>
          <w:sz w:val="18"/>
          <w:szCs w:val="18"/>
          <w:lang w:val="en-CA"/>
        </w:rPr>
        <w:t xml:space="preserve">Special consideration will be given to projects that include multiple sites; however, this is not a requirement.  </w:t>
      </w:r>
      <w:r w:rsidRPr="72B239ED" w:rsidR="761C01DF">
        <w:rPr>
          <w:rFonts w:ascii="Avenir Next LT Pro" w:hAnsi="Avenir Next LT Pro"/>
          <w:color w:val="808080" w:themeColor="background1" w:themeShade="80"/>
          <w:sz w:val="18"/>
          <w:szCs w:val="18"/>
          <w:lang w:val="en-CA"/>
        </w:rPr>
        <w:t xml:space="preserve">(3 pages maximum – references </w:t>
      </w:r>
      <w:r w:rsidRPr="72B239ED" w:rsidR="0B54EACB">
        <w:rPr>
          <w:rFonts w:ascii="Avenir Next LT Pro" w:hAnsi="Avenir Next LT Pro"/>
          <w:color w:val="808080" w:themeColor="background1" w:themeShade="80"/>
          <w:sz w:val="18"/>
          <w:szCs w:val="18"/>
          <w:lang w:val="en-CA"/>
        </w:rPr>
        <w:t xml:space="preserve">and figures </w:t>
      </w:r>
      <w:r w:rsidRPr="72B239ED" w:rsidR="310CBFC6">
        <w:rPr>
          <w:rFonts w:ascii="Avenir Next LT Pro" w:hAnsi="Avenir Next LT Pro"/>
          <w:color w:val="808080" w:themeColor="background1" w:themeShade="80"/>
          <w:sz w:val="18"/>
          <w:szCs w:val="18"/>
          <w:lang w:val="en-CA"/>
        </w:rPr>
        <w:t>can be added in addition to the 3 pages</w:t>
      </w:r>
      <w:r w:rsidRPr="72B239ED" w:rsidR="761C01DF">
        <w:rPr>
          <w:rFonts w:ascii="Avenir Next LT Pro" w:hAnsi="Avenir Next LT Pro"/>
          <w:color w:val="808080" w:themeColor="background1" w:themeShade="80"/>
          <w:sz w:val="18"/>
          <w:szCs w:val="18"/>
          <w:lang w:val="en-CA"/>
        </w:rPr>
        <w:t>)</w:t>
      </w:r>
    </w:p>
    <w:p w:rsidR="009867C8" w:rsidP="009867C8" w:rsidRDefault="009867C8" w14:paraId="0F367D24" w14:textId="77777777">
      <w:pPr>
        <w:jc w:val="both"/>
        <w:rPr>
          <w:rFonts w:ascii="Avenir Next LT Pro" w:hAnsi="Avenir Next LT Pro"/>
          <w:color w:val="808080" w:themeColor="background1" w:themeShade="80"/>
          <w:sz w:val="18"/>
          <w:szCs w:val="18"/>
          <w:lang w:val="en-CA"/>
        </w:rPr>
      </w:pPr>
    </w:p>
    <w:p w:rsidRPr="00434666" w:rsidR="009867C8" w:rsidP="009867C8" w:rsidRDefault="009867C8" w14:paraId="11EB1884" w14:textId="77777777">
      <w:pPr>
        <w:jc w:val="both"/>
        <w:rPr>
          <w:rFonts w:ascii="Avenir Next LT Pro" w:hAnsi="Avenir Next LT Pro"/>
          <w:color w:val="808080" w:themeColor="background1" w:themeShade="80"/>
          <w:lang w:val="en-CA"/>
        </w:rPr>
      </w:pPr>
    </w:p>
    <w:p w:rsidRPr="00434666" w:rsidR="009867C8" w:rsidP="009867C8" w:rsidRDefault="009867C8" w14:paraId="5417C202" w14:textId="77777777">
      <w:pPr>
        <w:jc w:val="both"/>
        <w:rPr>
          <w:rFonts w:ascii="Avenir Next LT Pro" w:hAnsi="Avenir Next LT Pro"/>
          <w:color w:val="808080" w:themeColor="background1" w:themeShade="80"/>
          <w:lang w:val="en-CA"/>
        </w:rPr>
      </w:pPr>
    </w:p>
    <w:p w:rsidR="00434666" w:rsidRDefault="00434666" w14:paraId="1F369786" w14:textId="1AE7610A">
      <w:pPr>
        <w:rPr>
          <w:rFonts w:ascii="Avenir Next LT Pro" w:hAnsi="Avenir Next LT Pro"/>
          <w:b/>
          <w:bCs/>
          <w:lang w:val="en-CA"/>
        </w:rPr>
      </w:pPr>
    </w:p>
    <w:p w:rsidR="00434666" w:rsidRDefault="00434666" w14:paraId="5D27A76D" w14:textId="77777777">
      <w:pPr>
        <w:rPr>
          <w:rFonts w:ascii="Avenir Next LT Pro" w:hAnsi="Avenir Next LT Pro"/>
          <w:b/>
          <w:bCs/>
          <w:lang w:val="en-CA"/>
        </w:rPr>
      </w:pPr>
      <w:r>
        <w:rPr>
          <w:rFonts w:ascii="Avenir Next LT Pro" w:hAnsi="Avenir Next LT Pro"/>
          <w:b/>
          <w:bCs/>
          <w:lang w:val="en-CA"/>
        </w:rPr>
        <w:br w:type="page"/>
      </w:r>
    </w:p>
    <w:p w:rsidR="0053384D" w:rsidP="009867C8" w:rsidRDefault="35110B19" w14:paraId="760C2982" w14:textId="3982774D">
      <w:pPr>
        <w:jc w:val="both"/>
        <w:rPr>
          <w:rFonts w:ascii="Avenir Next LT Pro" w:hAnsi="Avenir Next LT Pro"/>
          <w:b/>
          <w:bCs/>
          <w:lang w:val="en-CA"/>
        </w:rPr>
      </w:pPr>
      <w:r w:rsidRPr="118871A6">
        <w:rPr>
          <w:rFonts w:ascii="Avenir Next LT Pro" w:hAnsi="Avenir Next LT Pro"/>
          <w:b/>
          <w:bCs/>
          <w:lang w:val="en-CA"/>
        </w:rPr>
        <w:lastRenderedPageBreak/>
        <w:t xml:space="preserve">5.  </w:t>
      </w:r>
      <w:r w:rsidRPr="118871A6" w:rsidR="1A5634D0">
        <w:rPr>
          <w:rFonts w:ascii="Avenir Next LT Pro" w:hAnsi="Avenir Next LT Pro"/>
          <w:b/>
          <w:bCs/>
          <w:lang w:val="en-CA"/>
        </w:rPr>
        <w:t xml:space="preserve">INCORPORATION OF </w:t>
      </w:r>
      <w:r w:rsidRPr="118871A6">
        <w:rPr>
          <w:rFonts w:ascii="Avenir Next LT Pro" w:hAnsi="Avenir Next LT Pro"/>
          <w:b/>
          <w:bCs/>
          <w:lang w:val="en-CA"/>
        </w:rPr>
        <w:t>PATIENT VOICES AND VIEWS</w:t>
      </w:r>
    </w:p>
    <w:p w:rsidR="0053384D" w:rsidP="72B239ED" w:rsidRDefault="1890E03D" w14:paraId="583D4DC4" w14:textId="184564A2">
      <w:pPr>
        <w:jc w:val="both"/>
        <w:rPr>
          <w:rFonts w:ascii="Avenir Next LT Pro" w:hAnsi="Avenir Next LT Pro"/>
          <w:color w:val="808080" w:themeColor="background1" w:themeShade="80"/>
          <w:sz w:val="18"/>
          <w:szCs w:val="18"/>
          <w:lang w:val="en-CA"/>
        </w:rPr>
      </w:pPr>
      <w:r w:rsidRPr="27B96124">
        <w:rPr>
          <w:rFonts w:ascii="Avenir Next LT Pro" w:hAnsi="Avenir Next LT Pro"/>
          <w:color w:val="808080" w:themeColor="background1" w:themeShade="80"/>
          <w:sz w:val="18"/>
          <w:szCs w:val="18"/>
          <w:lang w:val="en-CA"/>
        </w:rPr>
        <w:t>Describe how your project will</w:t>
      </w:r>
      <w:r w:rsidRPr="27B96124" w:rsidR="290330A9">
        <w:rPr>
          <w:rFonts w:ascii="Avenir Next LT Pro" w:hAnsi="Avenir Next LT Pro"/>
          <w:color w:val="808080" w:themeColor="background1" w:themeShade="80"/>
          <w:sz w:val="18"/>
          <w:szCs w:val="18"/>
          <w:lang w:val="en-CA"/>
        </w:rPr>
        <w:t xml:space="preserve"> involve and</w:t>
      </w:r>
      <w:r w:rsidRPr="27B96124">
        <w:rPr>
          <w:rFonts w:ascii="Avenir Next LT Pro" w:hAnsi="Avenir Next LT Pro"/>
          <w:color w:val="808080" w:themeColor="background1" w:themeShade="80"/>
          <w:sz w:val="18"/>
          <w:szCs w:val="18"/>
          <w:lang w:val="en-CA"/>
        </w:rPr>
        <w:t xml:space="preserve"> engage with patients, caregivers, and survivors during the development and</w:t>
      </w:r>
      <w:r w:rsidRPr="27B96124" w:rsidR="2F0C1811">
        <w:rPr>
          <w:rFonts w:ascii="Avenir Next LT Pro" w:hAnsi="Avenir Next LT Pro"/>
          <w:color w:val="808080" w:themeColor="background1" w:themeShade="80"/>
          <w:sz w:val="18"/>
          <w:szCs w:val="18"/>
          <w:lang w:val="en-CA"/>
        </w:rPr>
        <w:t xml:space="preserve"> </w:t>
      </w:r>
      <w:r w:rsidRPr="27B96124">
        <w:rPr>
          <w:rFonts w:ascii="Avenir Next LT Pro" w:hAnsi="Avenir Next LT Pro"/>
          <w:color w:val="808080" w:themeColor="background1" w:themeShade="80"/>
          <w:sz w:val="18"/>
          <w:szCs w:val="18"/>
          <w:lang w:val="en-CA"/>
        </w:rPr>
        <w:t>execution of your proposed project</w:t>
      </w:r>
      <w:r w:rsidRPr="27B96124" w:rsidR="20866E56">
        <w:rPr>
          <w:rFonts w:ascii="Avenir Next LT Pro" w:hAnsi="Avenir Next LT Pro"/>
          <w:color w:val="808080" w:themeColor="background1" w:themeShade="80"/>
          <w:sz w:val="18"/>
          <w:szCs w:val="18"/>
          <w:lang w:val="en-CA"/>
        </w:rPr>
        <w:t xml:space="preserve"> and following its completion, as applicable</w:t>
      </w:r>
      <w:r w:rsidRPr="27B96124">
        <w:rPr>
          <w:rFonts w:ascii="Avenir Next LT Pro" w:hAnsi="Avenir Next LT Pro"/>
          <w:color w:val="808080" w:themeColor="background1" w:themeShade="80"/>
          <w:sz w:val="18"/>
          <w:szCs w:val="18"/>
          <w:lang w:val="en-CA"/>
        </w:rPr>
        <w:t xml:space="preserve">. This may include activities </w:t>
      </w:r>
      <w:r w:rsidRPr="27B96124" w:rsidR="67F127C6">
        <w:rPr>
          <w:rFonts w:ascii="Avenir Next LT Pro" w:hAnsi="Avenir Next LT Pro"/>
          <w:color w:val="808080" w:themeColor="background1" w:themeShade="80"/>
          <w:sz w:val="18"/>
          <w:szCs w:val="18"/>
          <w:lang w:val="en-CA"/>
        </w:rPr>
        <w:t>that have already taken place in the development of your research team</w:t>
      </w:r>
      <w:r w:rsidRPr="27B96124" w:rsidR="009867C8">
        <w:rPr>
          <w:rFonts w:ascii="Avenir Next LT Pro" w:hAnsi="Avenir Next LT Pro"/>
          <w:color w:val="808080" w:themeColor="background1" w:themeShade="80"/>
          <w:sz w:val="18"/>
          <w:szCs w:val="18"/>
          <w:lang w:val="en-CA"/>
        </w:rPr>
        <w:t>.</w:t>
      </w:r>
      <w:r w:rsidRPr="27B96124" w:rsidR="35110B19">
        <w:rPr>
          <w:rFonts w:ascii="Avenir Next LT Pro" w:hAnsi="Avenir Next LT Pro"/>
          <w:color w:val="808080" w:themeColor="background1" w:themeShade="80"/>
          <w:sz w:val="18"/>
          <w:szCs w:val="18"/>
          <w:lang w:val="en-CA"/>
        </w:rPr>
        <w:t xml:space="preserve"> </w:t>
      </w:r>
      <w:r w:rsidRPr="27B96124" w:rsidR="18AE23DF">
        <w:rPr>
          <w:rFonts w:ascii="Avenir Next LT Pro" w:hAnsi="Avenir Next LT Pro"/>
          <w:color w:val="808080" w:themeColor="background1" w:themeShade="80"/>
          <w:sz w:val="18"/>
          <w:szCs w:val="18"/>
          <w:lang w:val="en-CA"/>
        </w:rPr>
        <w:t xml:space="preserve">Please use the </w:t>
      </w:r>
      <w:hyperlink w:anchor=":~:text=Involvement%20is%20research%20done%20with%20or%20by%20patients,on%20raising%20awareness%2C%20sharing%20research%20knowledge%20and%20findings" r:id="rId12">
        <w:r w:rsidRPr="27B96124" w:rsidR="18AE23DF">
          <w:rPr>
            <w:rStyle w:val="Hyperlink"/>
            <w:rFonts w:ascii="Avenir Next LT Pro" w:hAnsi="Avenir Next LT Pro"/>
            <w:sz w:val="18"/>
            <w:szCs w:val="18"/>
            <w:lang w:val="en-CA"/>
          </w:rPr>
          <w:t>UK National Institute for Health and Care Research</w:t>
        </w:r>
      </w:hyperlink>
      <w:r w:rsidRPr="27B96124" w:rsidR="18AE23DF">
        <w:rPr>
          <w:rFonts w:ascii="Avenir Next LT Pro" w:hAnsi="Avenir Next LT Pro"/>
          <w:color w:val="808080" w:themeColor="background1" w:themeShade="80"/>
          <w:sz w:val="18"/>
          <w:szCs w:val="18"/>
          <w:lang w:val="en-CA"/>
        </w:rPr>
        <w:t xml:space="preserve"> definitions of patient and public involvement versus engagement. </w:t>
      </w:r>
      <w:r w:rsidRPr="27B96124" w:rsidR="35110B19">
        <w:rPr>
          <w:rFonts w:ascii="Avenir Next LT Pro" w:hAnsi="Avenir Next LT Pro"/>
          <w:color w:val="808080" w:themeColor="background1" w:themeShade="80"/>
          <w:sz w:val="18"/>
          <w:szCs w:val="18"/>
          <w:lang w:val="en-CA"/>
        </w:rPr>
        <w:t>(500 words maximum)</w:t>
      </w:r>
    </w:p>
    <w:p w:rsidRPr="00434666" w:rsidR="0053384D" w:rsidP="0F97A276" w:rsidRDefault="0053384D" w14:paraId="39D8C99B" w14:textId="71ACDF25">
      <w:pPr>
        <w:jc w:val="both"/>
        <w:rPr>
          <w:rFonts w:ascii="Avenir Next LT Pro" w:hAnsi="Avenir Next LT Pro"/>
          <w:color w:val="808080" w:themeColor="background1" w:themeShade="80"/>
          <w:lang w:val="en-CA"/>
        </w:rPr>
      </w:pPr>
    </w:p>
    <w:p w:rsidRPr="00434666" w:rsidR="0053384D" w:rsidP="0F97A276" w:rsidRDefault="0053384D" w14:paraId="4866D96A" w14:textId="4E326559">
      <w:pPr>
        <w:jc w:val="both"/>
        <w:rPr>
          <w:rFonts w:ascii="Avenir Next LT Pro" w:hAnsi="Avenir Next LT Pro"/>
          <w:color w:val="808080" w:themeColor="background1" w:themeShade="80"/>
          <w:lang w:val="en-CA"/>
        </w:rPr>
      </w:pPr>
    </w:p>
    <w:p w:rsidRPr="00434666" w:rsidR="00A92AC8" w:rsidP="0F97A276" w:rsidRDefault="00A92AC8" w14:paraId="5069895C" w14:textId="77777777">
      <w:pPr>
        <w:jc w:val="both"/>
        <w:rPr>
          <w:rFonts w:ascii="Avenir Next LT Pro" w:hAnsi="Avenir Next LT Pro"/>
          <w:color w:val="808080" w:themeColor="background1" w:themeShade="80"/>
          <w:lang w:val="en-CA"/>
        </w:rPr>
      </w:pPr>
    </w:p>
    <w:p w:rsidRPr="00434666" w:rsidR="00A92AC8" w:rsidP="0F97A276" w:rsidRDefault="00A92AC8" w14:paraId="2C4DE022" w14:textId="77777777">
      <w:pPr>
        <w:jc w:val="both"/>
        <w:rPr>
          <w:rFonts w:ascii="Avenir Next LT Pro" w:hAnsi="Avenir Next LT Pro"/>
          <w:color w:val="808080" w:themeColor="background1" w:themeShade="80"/>
          <w:lang w:val="en-CA"/>
        </w:rPr>
      </w:pPr>
    </w:p>
    <w:p w:rsidR="00434666" w:rsidRDefault="00434666" w14:paraId="4C030734" w14:textId="77777777">
      <w:pPr>
        <w:rPr>
          <w:rFonts w:ascii="Avenir Next LT Pro" w:hAnsi="Avenir Next LT Pro"/>
          <w:b/>
          <w:bCs/>
          <w:lang w:val="en-CA"/>
        </w:rPr>
      </w:pPr>
      <w:r>
        <w:rPr>
          <w:rFonts w:ascii="Avenir Next LT Pro" w:hAnsi="Avenir Next LT Pro"/>
          <w:b/>
          <w:bCs/>
          <w:lang w:val="en-CA"/>
        </w:rPr>
        <w:br w:type="page"/>
      </w:r>
    </w:p>
    <w:p w:rsidRPr="009867C8" w:rsidR="0053384D" w:rsidP="009867C8" w:rsidRDefault="00A92AC8" w14:paraId="13AAED4E" w14:textId="0C5FA329">
      <w:pPr>
        <w:rPr>
          <w:rFonts w:ascii="Avenir Next LT Pro" w:hAnsi="Avenir Next LT Pro"/>
          <w:b/>
          <w:bCs/>
          <w:lang w:val="en-CA"/>
        </w:rPr>
      </w:pPr>
      <w:r>
        <w:rPr>
          <w:rFonts w:ascii="Avenir Next LT Pro" w:hAnsi="Avenir Next LT Pro"/>
          <w:b/>
          <w:bCs/>
          <w:lang w:val="en-CA"/>
        </w:rPr>
        <w:lastRenderedPageBreak/>
        <w:t>6</w:t>
      </w:r>
      <w:r w:rsidRPr="009867C8" w:rsidR="009867C8">
        <w:rPr>
          <w:rFonts w:ascii="Avenir Next LT Pro" w:hAnsi="Avenir Next LT Pro"/>
          <w:b/>
          <w:bCs/>
          <w:lang w:val="en-CA"/>
        </w:rPr>
        <w:t>.</w:t>
      </w:r>
      <w:r w:rsidR="009867C8">
        <w:rPr>
          <w:rFonts w:ascii="Avenir Next LT Pro" w:hAnsi="Avenir Next LT Pro"/>
          <w:b/>
          <w:bCs/>
          <w:lang w:val="en-CA"/>
        </w:rPr>
        <w:t xml:space="preserve"> </w:t>
      </w:r>
      <w:r w:rsidRPr="009867C8" w:rsidR="009867C8">
        <w:rPr>
          <w:rFonts w:ascii="Avenir Next LT Pro" w:hAnsi="Avenir Next LT Pro"/>
          <w:b/>
          <w:bCs/>
          <w:lang w:val="en-CA"/>
        </w:rPr>
        <w:t xml:space="preserve"> </w:t>
      </w:r>
      <w:r w:rsidR="009867C8">
        <w:rPr>
          <w:rFonts w:ascii="Avenir Next LT Pro" w:hAnsi="Avenir Next LT Pro"/>
          <w:b/>
          <w:bCs/>
          <w:lang w:val="en-CA"/>
        </w:rPr>
        <w:t>EQUITY, DIVERSITY, INCLUSION</w:t>
      </w:r>
      <w:r w:rsidR="00A34758">
        <w:rPr>
          <w:rFonts w:ascii="Avenir Next LT Pro" w:hAnsi="Avenir Next LT Pro"/>
          <w:b/>
          <w:bCs/>
          <w:lang w:val="en-CA"/>
        </w:rPr>
        <w:t>, AND ACCESSIBILITY</w:t>
      </w:r>
    </w:p>
    <w:p w:rsidR="0053384D" w:rsidP="0F97A276" w:rsidRDefault="009867C8" w14:paraId="5C662C2F" w14:textId="7BECDFE8">
      <w:pPr>
        <w:rPr>
          <w:rFonts w:ascii="Avenir Next LT Pro" w:hAnsi="Avenir Next LT Pro"/>
          <w:b/>
          <w:bCs/>
          <w:lang w:val="en-CA"/>
        </w:rPr>
      </w:pPr>
      <w:r w:rsidRPr="72B239ED">
        <w:rPr>
          <w:rFonts w:ascii="Avenir Next LT Pro" w:hAnsi="Avenir Next LT Pro"/>
          <w:color w:val="808080" w:themeColor="background1" w:themeShade="80"/>
          <w:sz w:val="18"/>
          <w:szCs w:val="18"/>
          <w:lang w:val="en-CA"/>
        </w:rPr>
        <w:t>Describe how equity, diversity, inclusion</w:t>
      </w:r>
      <w:r w:rsidRPr="72B239ED" w:rsidR="00A34758">
        <w:rPr>
          <w:rFonts w:ascii="Avenir Next LT Pro" w:hAnsi="Avenir Next LT Pro"/>
          <w:color w:val="808080" w:themeColor="background1" w:themeShade="80"/>
          <w:sz w:val="18"/>
          <w:szCs w:val="18"/>
          <w:lang w:val="en-CA"/>
        </w:rPr>
        <w:t>, and accessibility</w:t>
      </w:r>
      <w:r w:rsidRPr="72B239ED">
        <w:rPr>
          <w:rFonts w:ascii="Avenir Next LT Pro" w:hAnsi="Avenir Next LT Pro"/>
          <w:color w:val="808080" w:themeColor="background1" w:themeShade="80"/>
          <w:sz w:val="18"/>
          <w:szCs w:val="18"/>
          <w:lang w:val="en-CA"/>
        </w:rPr>
        <w:t xml:space="preserve"> principles will be incorporated into the research project. Specify the patient populations who will be involved in the research, if applicable, and which population(s) of cancer patients stand to benefit from the research.</w:t>
      </w:r>
      <w:r w:rsidRPr="72B239ED" w:rsidR="2176390E">
        <w:rPr>
          <w:rFonts w:ascii="Avenir Next LT Pro" w:hAnsi="Avenir Next LT Pro"/>
          <w:color w:val="808080" w:themeColor="background1" w:themeShade="80"/>
          <w:sz w:val="18"/>
          <w:szCs w:val="18"/>
          <w:lang w:val="en-CA"/>
        </w:rPr>
        <w:t xml:space="preserve"> </w:t>
      </w:r>
      <w:r w:rsidRPr="72B239ED">
        <w:rPr>
          <w:rFonts w:ascii="Avenir Next LT Pro" w:hAnsi="Avenir Next LT Pro"/>
          <w:color w:val="808080" w:themeColor="background1" w:themeShade="80"/>
          <w:sz w:val="18"/>
          <w:szCs w:val="18"/>
          <w:lang w:val="en-CA"/>
        </w:rPr>
        <w:t xml:space="preserve"> (500 words maximum)</w:t>
      </w:r>
    </w:p>
    <w:p w:rsidR="0053384D" w:rsidP="0F97A276" w:rsidRDefault="0053384D" w14:paraId="17F352C3" w14:textId="7C65DAE5">
      <w:pPr>
        <w:rPr>
          <w:rFonts w:ascii="Avenir Next LT Pro" w:hAnsi="Avenir Next LT Pro"/>
          <w:b/>
          <w:bCs/>
          <w:lang w:val="en-CA"/>
        </w:rPr>
      </w:pPr>
    </w:p>
    <w:p w:rsidR="0F97A276" w:rsidP="0F97A276" w:rsidRDefault="0F97A276" w14:paraId="714E2B4B" w14:textId="58583D71">
      <w:pPr>
        <w:rPr>
          <w:rFonts w:ascii="Avenir Next LT Pro" w:hAnsi="Avenir Next LT Pro"/>
          <w:b/>
          <w:bCs/>
          <w:lang w:val="en-CA"/>
        </w:rPr>
      </w:pPr>
    </w:p>
    <w:p w:rsidR="009867C8" w:rsidRDefault="009867C8" w14:paraId="6FB839AD" w14:textId="77777777">
      <w:pPr>
        <w:rPr>
          <w:rFonts w:ascii="Avenir Next LT Pro" w:hAnsi="Avenir Next LT Pro"/>
          <w:b/>
          <w:bCs/>
          <w:lang w:val="en-CA"/>
        </w:rPr>
      </w:pPr>
      <w:r>
        <w:rPr>
          <w:rFonts w:ascii="Avenir Next LT Pro" w:hAnsi="Avenir Next LT Pro"/>
          <w:b/>
          <w:bCs/>
          <w:lang w:val="en-CA"/>
        </w:rPr>
        <w:br w:type="page"/>
      </w:r>
    </w:p>
    <w:p w:rsidRPr="00A65FC7" w:rsidR="00CF36AE" w:rsidP="0F97A276" w:rsidRDefault="005F6A07" w14:paraId="189E5806" w14:textId="57449375">
      <w:pPr>
        <w:jc w:val="both"/>
        <w:rPr>
          <w:rFonts w:ascii="Avenir Next LT Pro" w:hAnsi="Avenir Next LT Pro"/>
          <w:b/>
          <w:bCs/>
          <w:lang w:val="en-CA"/>
        </w:rPr>
      </w:pPr>
      <w:r>
        <w:rPr>
          <w:rFonts w:ascii="Avenir Next LT Pro" w:hAnsi="Avenir Next LT Pro"/>
          <w:b/>
          <w:bCs/>
          <w:lang w:val="en-CA"/>
        </w:rPr>
        <w:lastRenderedPageBreak/>
        <w:t>7</w:t>
      </w:r>
      <w:r w:rsidRPr="0F97A276" w:rsidR="00CF36AE">
        <w:rPr>
          <w:rFonts w:ascii="Avenir Next LT Pro" w:hAnsi="Avenir Next LT Pro"/>
          <w:b/>
          <w:bCs/>
          <w:lang w:val="en-CA"/>
        </w:rPr>
        <w:t xml:space="preserve">. PROPOSED BUDGET </w:t>
      </w:r>
    </w:p>
    <w:p w:rsidRPr="00126A55" w:rsidR="00896421" w:rsidP="79CA3662" w:rsidRDefault="00896421" w14:paraId="3CFC8B0C" w14:textId="452D08FC">
      <w:pPr>
        <w:spacing w:after="120"/>
        <w:jc w:val="both"/>
        <w:rPr>
          <w:rFonts w:ascii="Avenir Next LT Pro" w:hAnsi="Avenir Next LT Pro"/>
          <w:color w:val="808080" w:themeColor="background1" w:themeShade="80"/>
          <w:sz w:val="18"/>
          <w:szCs w:val="18"/>
          <w:lang w:val="en-US"/>
        </w:rPr>
      </w:pPr>
      <w:r w:rsidRPr="79CA3662" w:rsidR="00896421">
        <w:rPr>
          <w:rFonts w:ascii="Avenir Next LT Pro" w:hAnsi="Avenir Next LT Pro"/>
          <w:color w:val="808080" w:themeColor="background1" w:themeTint="FF" w:themeShade="80"/>
          <w:sz w:val="18"/>
          <w:szCs w:val="18"/>
          <w:lang w:val="en-US"/>
        </w:rPr>
        <w:t>Total budgets may not exceed $250,000.</w:t>
      </w:r>
      <w:r w:rsidRPr="79CA3662" w:rsidR="00126A55">
        <w:rPr>
          <w:rFonts w:ascii="Avenir Next LT Pro" w:hAnsi="Avenir Next LT Pro"/>
          <w:color w:val="808080" w:themeColor="background1" w:themeTint="FF" w:themeShade="80"/>
          <w:sz w:val="18"/>
          <w:szCs w:val="18"/>
          <w:lang w:val="en-US"/>
        </w:rPr>
        <w:t xml:space="preserve"> </w:t>
      </w:r>
      <w:r w:rsidRPr="79CA3662" w:rsidR="70FC95F5">
        <w:rPr>
          <w:rFonts w:ascii="Avenir Next LT Pro" w:hAnsi="Avenir Next LT Pro"/>
          <w:color w:val="808080" w:themeColor="background1" w:themeTint="FF" w:themeShade="80"/>
          <w:sz w:val="18"/>
          <w:szCs w:val="18"/>
          <w:lang w:val="en-US"/>
        </w:rPr>
        <w:t xml:space="preserve">Equipment costs </w:t>
      </w:r>
      <w:r w:rsidRPr="79CA3662" w:rsidR="4C168F0E">
        <w:rPr>
          <w:rFonts w:ascii="Avenir Next LT Pro" w:hAnsi="Avenir Next LT Pro"/>
          <w:color w:val="808080" w:themeColor="background1" w:themeTint="FF" w:themeShade="80"/>
          <w:sz w:val="18"/>
          <w:szCs w:val="18"/>
          <w:lang w:val="en-US"/>
        </w:rPr>
        <w:t>must not exceed $5,000, unless otherwise approved by TFRI. Please see Appendix A for more details</w:t>
      </w:r>
      <w:r w:rsidRPr="79CA3662" w:rsidR="70FC95F5">
        <w:rPr>
          <w:rFonts w:ascii="Avenir Next LT Pro" w:hAnsi="Avenir Next LT Pro"/>
          <w:color w:val="808080" w:themeColor="background1" w:themeTint="FF" w:themeShade="80"/>
          <w:sz w:val="18"/>
          <w:szCs w:val="18"/>
          <w:lang w:val="en-US"/>
        </w:rPr>
        <w:t>.</w:t>
      </w:r>
      <w:r w:rsidRPr="79CA3662" w:rsidR="4AA58468">
        <w:rPr>
          <w:rFonts w:ascii="Avenir Next LT Pro" w:hAnsi="Avenir Next LT Pro"/>
          <w:color w:val="808080" w:themeColor="background1" w:themeTint="FF" w:themeShade="80"/>
          <w:sz w:val="18"/>
          <w:szCs w:val="18"/>
          <w:lang w:val="en-US"/>
        </w:rPr>
        <w:t xml:space="preserve"> While main project activities are expected to take place in the 1-year </w:t>
      </w:r>
      <w:r w:rsidRPr="79CA3662" w:rsidR="4AA58468">
        <w:rPr>
          <w:rFonts w:ascii="Avenir Next LT Pro" w:hAnsi="Avenir Next LT Pro"/>
          <w:color w:val="808080" w:themeColor="background1" w:themeTint="FF" w:themeShade="80"/>
          <w:sz w:val="18"/>
          <w:szCs w:val="18"/>
          <w:lang w:val="en-US"/>
        </w:rPr>
        <w:t>timeframe</w:t>
      </w:r>
      <w:r w:rsidRPr="79CA3662" w:rsidR="4AA58468">
        <w:rPr>
          <w:rFonts w:ascii="Avenir Next LT Pro" w:hAnsi="Avenir Next LT Pro"/>
          <w:color w:val="808080" w:themeColor="background1" w:themeTint="FF" w:themeShade="80"/>
          <w:sz w:val="18"/>
          <w:szCs w:val="18"/>
          <w:lang w:val="en-US"/>
        </w:rPr>
        <w:t xml:space="preserve"> (November 2024 to November 2025), some funds may be allotted to activities through March 31st, </w:t>
      </w:r>
      <w:r w:rsidRPr="79CA3662" w:rsidR="4AA58468">
        <w:rPr>
          <w:rFonts w:ascii="Avenir Next LT Pro" w:hAnsi="Avenir Next LT Pro"/>
          <w:color w:val="808080" w:themeColor="background1" w:themeTint="FF" w:themeShade="80"/>
          <w:sz w:val="18"/>
          <w:szCs w:val="18"/>
          <w:lang w:val="en-US"/>
        </w:rPr>
        <w:t>2026</w:t>
      </w:r>
      <w:r w:rsidRPr="79CA3662" w:rsidR="4AA58468">
        <w:rPr>
          <w:rFonts w:ascii="Avenir Next LT Pro" w:hAnsi="Avenir Next LT Pro"/>
          <w:color w:val="808080" w:themeColor="background1" w:themeTint="FF" w:themeShade="80"/>
          <w:sz w:val="18"/>
          <w:szCs w:val="18"/>
          <w:lang w:val="en-US"/>
        </w:rPr>
        <w:t xml:space="preserve"> to report to the PWG, gather feedback from PWG members, and make further recommendations for next steps in the research and related to Network activities.</w:t>
      </w:r>
    </w:p>
    <w:p w:rsidR="0053384D" w:rsidP="0053384D" w:rsidRDefault="0053384D" w14:paraId="54A8B3CD" w14:textId="77777777">
      <w:pPr>
        <w:spacing w:after="120"/>
        <w:jc w:val="both"/>
        <w:rPr>
          <w:rFonts w:ascii="Avenir Next LT Pro" w:hAnsi="Avenir Next LT Pro"/>
          <w:bCs/>
          <w:color w:val="808080" w:themeColor="background1" w:themeShade="80"/>
          <w:sz w:val="18"/>
          <w:szCs w:val="18"/>
        </w:rPr>
      </w:pPr>
    </w:p>
    <w:p w:rsidRPr="0053384D" w:rsidR="0053384D" w:rsidP="0053384D" w:rsidRDefault="0053384D" w14:paraId="1CAB727F" w14:textId="77777777">
      <w:pPr>
        <w:spacing w:line="240" w:lineRule="auto"/>
        <w:textAlignment w:val="baseline"/>
        <w:rPr>
          <w:rFonts w:ascii="Avenir Next LT Pro" w:hAnsi="Avenir Next LT Pro" w:eastAsia="Times New Roman" w:cs="Segoe UI"/>
          <w:lang w:val="en-CA" w:eastAsia="en-CA"/>
        </w:rPr>
      </w:pPr>
      <w:r w:rsidRPr="0053384D">
        <w:rPr>
          <w:rFonts w:ascii="Avenir Next LT Pro" w:hAnsi="Avenir Next LT Pro" w:eastAsia="Times New Roman" w:cs="Segoe UI"/>
          <w:b/>
          <w:bCs/>
          <w:lang w:val="en-US" w:eastAsia="en-CA"/>
        </w:rPr>
        <w:t>Personnel</w:t>
      </w:r>
      <w:r w:rsidRPr="0053384D">
        <w:rPr>
          <w:rFonts w:ascii="Avenir Next LT Pro" w:hAnsi="Avenir Next LT Pro" w:eastAsia="Times New Roman" w:cs="Segoe UI"/>
          <w:lang w:val="en-CA" w:eastAsia="en-CA"/>
        </w:rPr>
        <w:t> </w:t>
      </w:r>
    </w:p>
    <w:tbl>
      <w:tblPr>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30"/>
        <w:gridCol w:w="2410"/>
      </w:tblGrid>
      <w:tr w:rsidRPr="0053384D" w:rsidR="009867C8" w:rsidTr="72B239ED" w14:paraId="0B942F1F"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7854436E" w14:textId="77777777">
            <w:pPr>
              <w:spacing w:line="240" w:lineRule="auto"/>
              <w:textAlignment w:val="baseline"/>
              <w:rPr>
                <w:rFonts w:ascii="Times New Roman" w:hAnsi="Times New Roman" w:eastAsia="Times New Roman" w:cs="Times New Roman"/>
                <w:sz w:val="24"/>
                <w:szCs w:val="24"/>
                <w:lang w:val="en-CA" w:eastAsia="en-CA"/>
              </w:rPr>
            </w:pPr>
            <w:r w:rsidRPr="72B239ED">
              <w:rPr>
                <w:rFonts w:ascii="Avenir Next LT Pro" w:hAnsi="Avenir Next LT Pro" w:eastAsia="Times New Roman" w:cs="Times New Roman"/>
                <w:lang w:val="en-US" w:eastAsia="en-CA"/>
              </w:rPr>
              <w:t>Job Title: Salary &amp; Benefits</w:t>
            </w:r>
            <w:r w:rsidRPr="72B239E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53ABD63C" w14:textId="77777777">
            <w:pPr>
              <w:spacing w:line="240" w:lineRule="auto"/>
              <w:jc w:val="center"/>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Year 1</w:t>
            </w:r>
            <w:r w:rsidRPr="0053384D">
              <w:rPr>
                <w:rFonts w:ascii="Avenir Next LT Pro" w:hAnsi="Avenir Next LT Pro" w:eastAsia="Times New Roman" w:cs="Times New Roman"/>
                <w:lang w:val="en-CA" w:eastAsia="en-CA"/>
              </w:rPr>
              <w:t> </w:t>
            </w:r>
          </w:p>
        </w:tc>
      </w:tr>
      <w:tr w:rsidRPr="0053384D" w:rsidR="009867C8" w:rsidTr="72B239ED" w14:paraId="0F9975BD"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4EE07A59"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14C28A1E"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72B239ED" w14:paraId="43C39071"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0D467BE6"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640BEEC9"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72B239ED" w14:paraId="3CC49EE5"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4089137F"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65BDBDCF"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72B239ED" w14:paraId="71E1F99D"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5E108B42"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ANNUAL TOTAL</w:t>
            </w: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3BBB5B89"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bl>
    <w:p w:rsidRPr="0053384D" w:rsidR="0053384D" w:rsidP="0053384D" w:rsidRDefault="0053384D" w14:paraId="0531E636" w14:textId="77777777">
      <w:pPr>
        <w:spacing w:line="240" w:lineRule="auto"/>
        <w:textAlignment w:val="baseline"/>
        <w:rPr>
          <w:rFonts w:ascii="Segoe UI" w:hAnsi="Segoe UI" w:eastAsia="Times New Roman" w:cs="Segoe UI"/>
          <w:sz w:val="18"/>
          <w:szCs w:val="18"/>
          <w:lang w:val="en-CA" w:eastAsia="en-CA"/>
        </w:rPr>
      </w:pPr>
      <w:r w:rsidRPr="0053384D">
        <w:rPr>
          <w:rFonts w:ascii="Avenir Next LT Pro" w:hAnsi="Avenir Next LT Pro" w:eastAsia="Times New Roman" w:cs="Segoe UI"/>
          <w:lang w:val="en-CA" w:eastAsia="en-CA"/>
        </w:rPr>
        <w:t> </w:t>
      </w:r>
    </w:p>
    <w:p w:rsidRPr="0053384D" w:rsidR="0053384D" w:rsidP="0053384D" w:rsidRDefault="0053384D" w14:paraId="665967ED" w14:textId="77777777">
      <w:pPr>
        <w:spacing w:line="240" w:lineRule="auto"/>
        <w:textAlignment w:val="baseline"/>
        <w:rPr>
          <w:rFonts w:ascii="Avenir Next LT Pro" w:hAnsi="Avenir Next LT Pro" w:eastAsia="Times New Roman" w:cs="Segoe UI"/>
          <w:lang w:val="en-CA" w:eastAsia="en-CA"/>
        </w:rPr>
      </w:pPr>
      <w:r w:rsidRPr="0053384D">
        <w:rPr>
          <w:rFonts w:ascii="Avenir Next LT Pro" w:hAnsi="Avenir Next LT Pro" w:eastAsia="Times New Roman" w:cs="Segoe UI"/>
          <w:b/>
          <w:bCs/>
          <w:lang w:val="en-US" w:eastAsia="en-CA"/>
        </w:rPr>
        <w:t>Consumables</w:t>
      </w:r>
      <w:r w:rsidRPr="0053384D">
        <w:rPr>
          <w:rFonts w:ascii="Avenir Next LT Pro" w:hAnsi="Avenir Next LT Pro" w:eastAsia="Times New Roman" w:cs="Segoe UI"/>
          <w:lang w:val="en-CA" w:eastAsia="en-CA"/>
        </w:rPr>
        <w:t> </w:t>
      </w:r>
    </w:p>
    <w:tbl>
      <w:tblPr>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30"/>
        <w:gridCol w:w="2410"/>
      </w:tblGrid>
      <w:tr w:rsidRPr="0053384D" w:rsidR="009867C8" w:rsidTr="27B96124" w14:paraId="5E74DA2C"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27B96124" w:rsidRDefault="009867C8" w14:paraId="0EF4E5CA" w14:textId="77777777">
            <w:pPr>
              <w:spacing w:line="240" w:lineRule="auto"/>
              <w:rPr>
                <w:rFonts w:ascii="Avenir Next LT Pro" w:hAnsi="Avenir Next LT Pro" w:eastAsia="Times New Roman" w:cs="Times New Roman"/>
                <w:lang w:val="en-CA" w:eastAsia="en-CA"/>
              </w:rPr>
            </w:pPr>
            <w:r w:rsidRPr="27B96124">
              <w:rPr>
                <w:rFonts w:ascii="Avenir Next LT Pro" w:hAnsi="Avenir Next LT Pro" w:eastAsia="Times New Roman" w:cs="Times New Roman"/>
                <w:lang w:val="en-US" w:eastAsia="en-CA"/>
              </w:rPr>
              <w:t>Description</w:t>
            </w:r>
            <w:r w:rsidRPr="27B96124">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64201F11" w14:textId="77777777">
            <w:pPr>
              <w:spacing w:line="240" w:lineRule="auto"/>
              <w:jc w:val="center"/>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Year 1</w:t>
            </w:r>
            <w:r w:rsidRPr="0053384D">
              <w:rPr>
                <w:rFonts w:ascii="Avenir Next LT Pro" w:hAnsi="Avenir Next LT Pro" w:eastAsia="Times New Roman" w:cs="Times New Roman"/>
                <w:lang w:val="en-CA" w:eastAsia="en-CA"/>
              </w:rPr>
              <w:t> </w:t>
            </w:r>
          </w:p>
        </w:tc>
      </w:tr>
      <w:tr w:rsidRPr="0053384D" w:rsidR="009867C8" w:rsidTr="27B96124" w14:paraId="07511910"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43E2A326"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6899C87C"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27B96124" w14:paraId="6769F4CE"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4D3B205A"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7054F69B"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27B96124" w14:paraId="01F5869E"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66E160F2"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6F510325"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27B96124" w14:paraId="33009449"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433A0E5A"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ANNUAL TOTAL</w:t>
            </w: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254559F5"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bl>
    <w:p w:rsidRPr="0053384D" w:rsidR="0053384D" w:rsidP="0053384D" w:rsidRDefault="0053384D" w14:paraId="38458152" w14:textId="77777777">
      <w:pPr>
        <w:spacing w:line="240" w:lineRule="auto"/>
        <w:textAlignment w:val="baseline"/>
        <w:rPr>
          <w:rFonts w:ascii="Segoe UI" w:hAnsi="Segoe UI" w:eastAsia="Times New Roman" w:cs="Segoe UI"/>
          <w:sz w:val="18"/>
          <w:szCs w:val="18"/>
          <w:lang w:val="en-CA" w:eastAsia="en-CA"/>
        </w:rPr>
      </w:pPr>
      <w:r w:rsidRPr="6B128F7E">
        <w:rPr>
          <w:rFonts w:ascii="Avenir Next LT Pro" w:hAnsi="Avenir Next LT Pro" w:eastAsia="Times New Roman" w:cs="Segoe UI"/>
          <w:lang w:val="en-CA" w:eastAsia="en-CA"/>
        </w:rPr>
        <w:t> </w:t>
      </w:r>
    </w:p>
    <w:p w:rsidR="076B5C9A" w:rsidP="6B128F7E" w:rsidRDefault="076B5C9A" w14:paraId="0E5B222A" w14:textId="4591FB60">
      <w:pPr>
        <w:spacing w:line="240" w:lineRule="auto"/>
        <w:rPr>
          <w:rFonts w:ascii="Avenir Next LT Pro" w:hAnsi="Avenir Next LT Pro" w:eastAsia="Times New Roman" w:cs="Segoe UI"/>
          <w:lang w:val="en-CA" w:eastAsia="en-CA"/>
        </w:rPr>
      </w:pPr>
      <w:r w:rsidRPr="6B128F7E">
        <w:rPr>
          <w:rFonts w:ascii="Avenir Next LT Pro" w:hAnsi="Avenir Next LT Pro" w:eastAsia="Times New Roman" w:cs="Segoe UI"/>
          <w:b/>
          <w:bCs/>
          <w:lang w:val="en-US" w:eastAsia="en-CA"/>
        </w:rPr>
        <w:t>Others</w:t>
      </w:r>
      <w:r w:rsidRPr="6B128F7E">
        <w:rPr>
          <w:rFonts w:ascii="Avenir Next LT Pro" w:hAnsi="Avenir Next LT Pro" w:eastAsia="Times New Roman" w:cs="Segoe UI"/>
          <w:lang w:val="en-CA" w:eastAsia="en-CA"/>
        </w:rPr>
        <w:t> </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7930"/>
        <w:gridCol w:w="2410"/>
      </w:tblGrid>
      <w:tr w:rsidR="009867C8" w:rsidTr="009867C8" w14:paraId="32EDA31B"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6B128F7E" w:rsidRDefault="009867C8" w14:paraId="2009ADA2" w14:textId="77777777">
            <w:pPr>
              <w:spacing w:line="240" w:lineRule="auto"/>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US" w:eastAsia="en-CA"/>
              </w:rPr>
              <w:t>Description</w:t>
            </w:r>
            <w:r w:rsidRPr="6B128F7E">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6B128F7E" w:rsidRDefault="009867C8" w14:paraId="25E5030F" w14:textId="77777777">
            <w:pPr>
              <w:spacing w:line="240" w:lineRule="auto"/>
              <w:jc w:val="center"/>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US" w:eastAsia="en-CA"/>
              </w:rPr>
              <w:t>Year 1</w:t>
            </w:r>
            <w:r w:rsidRPr="6B128F7E">
              <w:rPr>
                <w:rFonts w:ascii="Avenir Next LT Pro" w:hAnsi="Avenir Next LT Pro" w:eastAsia="Times New Roman" w:cs="Times New Roman"/>
                <w:lang w:val="en-CA" w:eastAsia="en-CA"/>
              </w:rPr>
              <w:t> </w:t>
            </w:r>
          </w:p>
        </w:tc>
      </w:tr>
      <w:tr w:rsidR="009867C8" w:rsidTr="009867C8" w14:paraId="0E8232AA"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6B128F7E" w:rsidRDefault="009867C8" w14:paraId="157A1491" w14:textId="77777777">
            <w:pPr>
              <w:spacing w:line="240" w:lineRule="auto"/>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009867C8" w:rsidRDefault="009867C8" w14:paraId="39C7C7AF" w14:textId="77777777">
            <w:pPr>
              <w:spacing w:line="240" w:lineRule="auto"/>
              <w:jc w:val="right"/>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r>
      <w:tr w:rsidR="009867C8" w:rsidTr="009867C8" w14:paraId="7722DBA2"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6B128F7E" w:rsidRDefault="009867C8" w14:paraId="0B4F079B" w14:textId="77777777">
            <w:pPr>
              <w:spacing w:line="240" w:lineRule="auto"/>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009867C8" w:rsidRDefault="009867C8" w14:paraId="4BD6BB57" w14:textId="77777777">
            <w:pPr>
              <w:spacing w:line="240" w:lineRule="auto"/>
              <w:jc w:val="right"/>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r>
      <w:tr w:rsidR="009867C8" w:rsidTr="009867C8" w14:paraId="3280C8D4"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6B128F7E" w:rsidRDefault="009867C8" w14:paraId="5D0F5E8F" w14:textId="77777777">
            <w:pPr>
              <w:spacing w:line="240" w:lineRule="auto"/>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009867C8" w:rsidRDefault="009867C8" w14:paraId="19E7FA38" w14:textId="77777777">
            <w:pPr>
              <w:spacing w:line="240" w:lineRule="auto"/>
              <w:jc w:val="right"/>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r>
      <w:tr w:rsidR="009867C8" w:rsidTr="009867C8" w14:paraId="5892BAB0"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009867C8" w:rsidRDefault="009867C8" w14:paraId="2875D111" w14:textId="77777777">
            <w:pPr>
              <w:spacing w:line="240" w:lineRule="auto"/>
              <w:jc w:val="right"/>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US" w:eastAsia="en-CA"/>
              </w:rPr>
              <w:t>ANNUAL TOTAL</w:t>
            </w:r>
            <w:r w:rsidRPr="6B128F7E">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tcPr>
          <w:p w:rsidR="009867C8" w:rsidP="009867C8" w:rsidRDefault="009867C8" w14:paraId="59C25D03" w14:textId="77777777">
            <w:pPr>
              <w:spacing w:line="240" w:lineRule="auto"/>
              <w:jc w:val="right"/>
              <w:rPr>
                <w:rFonts w:ascii="Times New Roman" w:hAnsi="Times New Roman" w:eastAsia="Times New Roman" w:cs="Times New Roman"/>
                <w:sz w:val="24"/>
                <w:szCs w:val="24"/>
                <w:lang w:val="en-CA" w:eastAsia="en-CA"/>
              </w:rPr>
            </w:pPr>
            <w:r w:rsidRPr="6B128F7E">
              <w:rPr>
                <w:rFonts w:ascii="Avenir Next LT Pro" w:hAnsi="Avenir Next LT Pro" w:eastAsia="Times New Roman" w:cs="Times New Roman"/>
                <w:lang w:val="en-CA" w:eastAsia="en-CA"/>
              </w:rPr>
              <w:t> </w:t>
            </w:r>
          </w:p>
        </w:tc>
      </w:tr>
    </w:tbl>
    <w:p w:rsidR="6B128F7E" w:rsidP="6B128F7E" w:rsidRDefault="6B128F7E" w14:paraId="41C49288" w14:textId="6073451E">
      <w:pPr>
        <w:spacing w:line="240" w:lineRule="auto"/>
        <w:rPr>
          <w:rFonts w:ascii="Avenir Next LT Pro" w:hAnsi="Avenir Next LT Pro" w:eastAsia="Times New Roman" w:cs="Segoe UI"/>
          <w:lang w:val="en-CA" w:eastAsia="en-CA"/>
        </w:rPr>
      </w:pPr>
    </w:p>
    <w:p w:rsidRPr="0053384D" w:rsidR="0053384D" w:rsidP="0053384D" w:rsidRDefault="0053384D" w14:paraId="5D7F0798" w14:textId="77777777">
      <w:pPr>
        <w:spacing w:line="240" w:lineRule="auto"/>
        <w:textAlignment w:val="baseline"/>
        <w:rPr>
          <w:rFonts w:ascii="Avenir Next LT Pro" w:hAnsi="Avenir Next LT Pro" w:eastAsia="Times New Roman" w:cs="Segoe UI"/>
          <w:lang w:val="en-CA" w:eastAsia="en-CA"/>
        </w:rPr>
      </w:pPr>
      <w:r w:rsidRPr="0053384D">
        <w:rPr>
          <w:rFonts w:ascii="Avenir Next LT Pro" w:hAnsi="Avenir Next LT Pro" w:eastAsia="Times New Roman" w:cs="Segoe UI"/>
          <w:b/>
          <w:bCs/>
          <w:lang w:val="en-US" w:eastAsia="en-CA"/>
        </w:rPr>
        <w:t>SUMMARY OF BUDGET REQUEST</w:t>
      </w:r>
      <w:r w:rsidRPr="0053384D">
        <w:rPr>
          <w:rFonts w:ascii="Avenir Next LT Pro" w:hAnsi="Avenir Next LT Pro" w:eastAsia="Times New Roman" w:cs="Segoe UI"/>
          <w:lang w:val="en-CA" w:eastAsia="en-CA"/>
        </w:rPr>
        <w:t> </w:t>
      </w:r>
    </w:p>
    <w:tbl>
      <w:tblPr>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930"/>
        <w:gridCol w:w="2410"/>
      </w:tblGrid>
      <w:tr w:rsidRPr="0053384D" w:rsidR="009867C8" w:rsidTr="009867C8" w14:paraId="5A8456D0"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6D534621"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Expense Category</w:t>
            </w: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2EB6601E" w14:textId="77777777">
            <w:pPr>
              <w:spacing w:line="240" w:lineRule="auto"/>
              <w:jc w:val="center"/>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Year 1</w:t>
            </w:r>
            <w:r w:rsidRPr="0053384D">
              <w:rPr>
                <w:rFonts w:ascii="Avenir Next LT Pro" w:hAnsi="Avenir Next LT Pro" w:eastAsia="Times New Roman" w:cs="Times New Roman"/>
                <w:lang w:val="en-CA" w:eastAsia="en-CA"/>
              </w:rPr>
              <w:t> </w:t>
            </w:r>
          </w:p>
        </w:tc>
      </w:tr>
      <w:tr w:rsidRPr="0053384D" w:rsidR="009867C8" w:rsidTr="009867C8" w14:paraId="3EFD15D1"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22034A13"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Personnel</w:t>
            </w: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733D6C94"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Pr="0053384D" w:rsidR="009867C8" w:rsidTr="009867C8" w14:paraId="31A9EADA"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53384D" w:rsidRDefault="009867C8" w14:paraId="0E3ABB76" w14:textId="77777777">
            <w:pPr>
              <w:spacing w:line="240" w:lineRule="auto"/>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Consumables</w:t>
            </w: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7E364ABF"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r w:rsidR="009867C8" w:rsidTr="009867C8" w14:paraId="4DEEA2A5"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009867C8" w:rsidP="6B128F7E" w:rsidRDefault="009867C8" w14:paraId="4D2ED264" w14:textId="1981352E">
            <w:pPr>
              <w:spacing w:line="240" w:lineRule="auto"/>
              <w:rPr>
                <w:rFonts w:ascii="Avenir Next LT Pro" w:hAnsi="Avenir Next LT Pro" w:eastAsia="Times New Roman" w:cs="Times New Roman"/>
                <w:lang w:val="en-US" w:eastAsia="en-CA"/>
              </w:rPr>
            </w:pPr>
            <w:r w:rsidRPr="6B128F7E">
              <w:rPr>
                <w:rFonts w:ascii="Avenir Next LT Pro" w:hAnsi="Avenir Next LT Pro" w:eastAsia="Times New Roman" w:cs="Times New Roman"/>
                <w:lang w:val="en-US" w:eastAsia="en-CA"/>
              </w:rPr>
              <w:t>Others</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009867C8" w:rsidP="009867C8" w:rsidRDefault="009867C8" w14:paraId="20356193" w14:textId="36403A1C">
            <w:pPr>
              <w:spacing w:line="240" w:lineRule="auto"/>
              <w:jc w:val="right"/>
              <w:rPr>
                <w:rFonts w:ascii="Avenir Next LT Pro" w:hAnsi="Avenir Next LT Pro" w:eastAsia="Times New Roman" w:cs="Times New Roman"/>
                <w:lang w:val="en-CA" w:eastAsia="en-CA"/>
              </w:rPr>
            </w:pPr>
          </w:p>
        </w:tc>
      </w:tr>
      <w:tr w:rsidRPr="0053384D" w:rsidR="009867C8" w:rsidTr="009867C8" w14:paraId="1B7742DC" w14:textId="77777777">
        <w:trPr>
          <w:trHeight w:val="300"/>
        </w:trPr>
        <w:tc>
          <w:tcPr>
            <w:tcW w:w="793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5EA3841C"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US" w:eastAsia="en-CA"/>
              </w:rPr>
              <w:t>ANNUAL TOTAL</w:t>
            </w:r>
            <w:r w:rsidRPr="0053384D">
              <w:rPr>
                <w:rFonts w:ascii="Avenir Next LT Pro" w:hAnsi="Avenir Next LT Pro" w:eastAsia="Times New Roman" w:cs="Times New Roman"/>
                <w:lang w:val="en-CA" w:eastAsia="en-CA"/>
              </w:rPr>
              <w:t> </w:t>
            </w:r>
          </w:p>
        </w:tc>
        <w:tc>
          <w:tcPr>
            <w:tcW w:w="2410" w:type="dxa"/>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auto"/>
            <w:hideMark/>
          </w:tcPr>
          <w:p w:rsidRPr="0053384D" w:rsidR="009867C8" w:rsidP="009867C8" w:rsidRDefault="009867C8" w14:paraId="42101AFC" w14:textId="77777777">
            <w:pPr>
              <w:spacing w:line="240" w:lineRule="auto"/>
              <w:jc w:val="right"/>
              <w:textAlignment w:val="baseline"/>
              <w:rPr>
                <w:rFonts w:ascii="Times New Roman" w:hAnsi="Times New Roman" w:eastAsia="Times New Roman" w:cs="Times New Roman"/>
                <w:sz w:val="24"/>
                <w:szCs w:val="24"/>
                <w:lang w:val="en-CA" w:eastAsia="en-CA"/>
              </w:rPr>
            </w:pPr>
            <w:r w:rsidRPr="0053384D">
              <w:rPr>
                <w:rFonts w:ascii="Avenir Next LT Pro" w:hAnsi="Avenir Next LT Pro" w:eastAsia="Times New Roman" w:cs="Times New Roman"/>
                <w:lang w:val="en-CA" w:eastAsia="en-CA"/>
              </w:rPr>
              <w:t> </w:t>
            </w:r>
          </w:p>
        </w:tc>
      </w:tr>
    </w:tbl>
    <w:p w:rsidRPr="0053384D" w:rsidR="0053384D" w:rsidP="0053384D" w:rsidRDefault="0053384D" w14:paraId="494CABFE" w14:textId="77777777">
      <w:pPr>
        <w:spacing w:line="240" w:lineRule="auto"/>
        <w:textAlignment w:val="baseline"/>
        <w:rPr>
          <w:rFonts w:ascii="Segoe UI" w:hAnsi="Segoe UI" w:eastAsia="Times New Roman" w:cs="Segoe UI"/>
          <w:sz w:val="18"/>
          <w:szCs w:val="18"/>
          <w:lang w:val="en-CA" w:eastAsia="en-CA"/>
        </w:rPr>
      </w:pPr>
      <w:r w:rsidRPr="0053384D">
        <w:rPr>
          <w:rFonts w:ascii="Avenir Next LT Pro" w:hAnsi="Avenir Next LT Pro" w:eastAsia="Times New Roman" w:cs="Segoe UI"/>
          <w:lang w:val="en-CA" w:eastAsia="en-CA"/>
        </w:rPr>
        <w:t> </w:t>
      </w:r>
    </w:p>
    <w:p w:rsidRPr="0053384D" w:rsidR="0053384D" w:rsidP="0053384D" w:rsidRDefault="0053384D" w14:paraId="1D6F0059" w14:textId="77777777">
      <w:pPr>
        <w:spacing w:line="240" w:lineRule="auto"/>
        <w:textAlignment w:val="baseline"/>
        <w:rPr>
          <w:rFonts w:ascii="Segoe UI" w:hAnsi="Segoe UI" w:eastAsia="Times New Roman" w:cs="Segoe UI"/>
          <w:sz w:val="18"/>
          <w:szCs w:val="18"/>
          <w:lang w:val="en-CA" w:eastAsia="en-CA"/>
        </w:rPr>
      </w:pPr>
      <w:r w:rsidRPr="0053384D">
        <w:rPr>
          <w:rFonts w:ascii="Avenir Next LT Pro" w:hAnsi="Avenir Next LT Pro" w:eastAsia="Times New Roman" w:cs="Segoe UI"/>
          <w:lang w:val="en-CA" w:eastAsia="en-CA"/>
        </w:rPr>
        <w:t> </w:t>
      </w:r>
    </w:p>
    <w:p w:rsidRPr="0053384D" w:rsidR="0053384D" w:rsidP="0053384D" w:rsidRDefault="0053384D" w14:paraId="466D1E57" w14:textId="77777777">
      <w:pPr>
        <w:spacing w:line="240" w:lineRule="auto"/>
        <w:textAlignment w:val="baseline"/>
        <w:rPr>
          <w:rFonts w:ascii="Segoe UI" w:hAnsi="Segoe UI" w:eastAsia="Times New Roman" w:cs="Segoe UI"/>
          <w:sz w:val="18"/>
          <w:szCs w:val="18"/>
          <w:lang w:val="en-CA" w:eastAsia="en-CA"/>
        </w:rPr>
      </w:pPr>
      <w:r w:rsidRPr="0053384D">
        <w:rPr>
          <w:rFonts w:ascii="Avenir Next LT Pro" w:hAnsi="Avenir Next LT Pro" w:eastAsia="Times New Roman" w:cs="Segoe UI"/>
          <w:lang w:val="en-CA" w:eastAsia="en-CA"/>
        </w:rPr>
        <w:t> </w:t>
      </w:r>
    </w:p>
    <w:p w:rsidRPr="0053384D" w:rsidR="0053384D" w:rsidP="0053384D" w:rsidRDefault="0053384D" w14:paraId="6331B86F" w14:textId="77777777">
      <w:pPr>
        <w:spacing w:line="240" w:lineRule="auto"/>
        <w:textAlignment w:val="baseline"/>
        <w:rPr>
          <w:rFonts w:ascii="Segoe UI" w:hAnsi="Segoe UI" w:eastAsia="Times New Roman" w:cs="Segoe UI"/>
          <w:sz w:val="18"/>
          <w:szCs w:val="18"/>
          <w:lang w:val="en-CA" w:eastAsia="en-CA"/>
        </w:rPr>
      </w:pPr>
      <w:r w:rsidRPr="0053384D">
        <w:rPr>
          <w:rFonts w:ascii="Avenir Next LT Pro" w:hAnsi="Avenir Next LT Pro" w:eastAsia="Times New Roman" w:cs="Segoe UI"/>
          <w:lang w:val="en-CA" w:eastAsia="en-CA"/>
        </w:rPr>
        <w:t> </w:t>
      </w:r>
    </w:p>
    <w:p w:rsidR="00126A55" w:rsidP="0053384D" w:rsidRDefault="00126A55" w14:paraId="074EA542" w14:textId="77777777">
      <w:pPr>
        <w:spacing w:line="240" w:lineRule="auto"/>
        <w:textAlignment w:val="baseline"/>
        <w:rPr>
          <w:rFonts w:ascii="Avenir Next LT Pro" w:hAnsi="Avenir Next LT Pro" w:eastAsia="Times New Roman" w:cs="Segoe UI"/>
          <w:b/>
          <w:bCs/>
          <w:lang w:val="en-US" w:eastAsia="en-CA"/>
        </w:rPr>
        <w:sectPr w:rsidR="00126A55" w:rsidSect="00E91E60">
          <w:headerReference w:type="even" r:id="rId13"/>
          <w:headerReference w:type="default" r:id="rId14"/>
          <w:footerReference w:type="default" r:id="rId15"/>
          <w:headerReference w:type="first" r:id="rId16"/>
          <w:footerReference w:type="first" r:id="rId17"/>
          <w:pgSz w:w="12240" w:h="15840" w:orient="portrait"/>
          <w:pgMar w:top="720" w:right="720" w:bottom="720" w:left="720" w:header="708" w:footer="708" w:gutter="0"/>
          <w:cols w:space="708"/>
          <w:titlePg/>
          <w:docGrid w:linePitch="360"/>
        </w:sectPr>
      </w:pPr>
    </w:p>
    <w:p w:rsidRPr="0053384D" w:rsidR="0053384D" w:rsidP="0053384D" w:rsidRDefault="005F6A07" w14:paraId="057D6972" w14:textId="4E15F836">
      <w:pPr>
        <w:spacing w:line="240" w:lineRule="auto"/>
        <w:textAlignment w:val="baseline"/>
        <w:rPr>
          <w:rFonts w:ascii="Segoe UI" w:hAnsi="Segoe UI" w:eastAsia="Times New Roman" w:cs="Segoe UI"/>
          <w:sz w:val="18"/>
          <w:szCs w:val="18"/>
          <w:lang w:val="en-CA" w:eastAsia="en-CA"/>
        </w:rPr>
      </w:pPr>
      <w:r>
        <w:rPr>
          <w:rFonts w:ascii="Avenir Next LT Pro" w:hAnsi="Avenir Next LT Pro" w:eastAsia="Times New Roman" w:cs="Segoe UI"/>
          <w:b/>
          <w:bCs/>
          <w:lang w:val="en-US" w:eastAsia="en-CA"/>
        </w:rPr>
        <w:lastRenderedPageBreak/>
        <w:t>8</w:t>
      </w:r>
      <w:r w:rsidRPr="0F97A276" w:rsidR="0053384D">
        <w:rPr>
          <w:rFonts w:ascii="Avenir Next LT Pro" w:hAnsi="Avenir Next LT Pro" w:eastAsia="Times New Roman" w:cs="Segoe UI"/>
          <w:b/>
          <w:bCs/>
          <w:lang w:val="en-US" w:eastAsia="en-CA"/>
        </w:rPr>
        <w:t>. BUDGET NARRATIVE / JUSTIFICATION</w:t>
      </w:r>
      <w:r w:rsidRPr="0F97A276" w:rsidR="0053384D">
        <w:rPr>
          <w:rFonts w:ascii="Avenir Next LT Pro" w:hAnsi="Avenir Next LT Pro" w:eastAsia="Times New Roman" w:cs="Segoe UI"/>
          <w:lang w:val="en-CA" w:eastAsia="en-CA"/>
        </w:rPr>
        <w:t> </w:t>
      </w:r>
    </w:p>
    <w:p w:rsidRPr="0053384D" w:rsidR="0053384D" w:rsidP="27B96124" w:rsidRDefault="0053384D" w14:paraId="1FD21CCD" w14:textId="19059675">
      <w:pPr>
        <w:spacing w:after="120" w:line="240" w:lineRule="auto"/>
        <w:rPr>
          <w:rFonts w:ascii="Avenir Next LT Pro" w:hAnsi="Avenir Next LT Pro"/>
          <w:color w:val="808080" w:themeColor="background1" w:themeShade="80"/>
          <w:sz w:val="18"/>
          <w:szCs w:val="18"/>
        </w:rPr>
      </w:pPr>
      <w:r>
        <w:rPr>
          <w:noProof/>
        </w:rPr>
        <w:drawing>
          <wp:inline distT="0" distB="0" distL="0" distR="0" wp14:anchorId="6A676C1D" wp14:editId="5C5D661E">
            <wp:extent cx="7620" cy="7620"/>
            <wp:effectExtent l="0" t="0" r="0" b="0"/>
            <wp:docPr id="202236176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620" cy="7620"/>
                    </a:xfrm>
                    <a:prstGeom prst="rect">
                      <a:avLst/>
                    </a:prstGeom>
                  </pic:spPr>
                </pic:pic>
              </a:graphicData>
            </a:graphic>
          </wp:inline>
        </w:drawing>
      </w:r>
      <w:r w:rsidRPr="27B96124">
        <w:rPr>
          <w:rFonts w:ascii="Avenir Next LT Pro" w:hAnsi="Avenir Next LT Pro" w:eastAsia="Times New Roman" w:cs="Segoe UI"/>
          <w:lang w:val="en-CA" w:eastAsia="en-CA"/>
        </w:rPr>
        <w:t> </w:t>
      </w:r>
      <w:r w:rsidRPr="27B96124" w:rsidR="00896421">
        <w:rPr>
          <w:rFonts w:ascii="Avenir Next LT Pro" w:hAnsi="Avenir Next LT Pro"/>
          <w:color w:val="808080" w:themeColor="background1" w:themeShade="80"/>
          <w:sz w:val="18"/>
          <w:szCs w:val="18"/>
        </w:rPr>
        <w:t>Maximum 1</w:t>
      </w:r>
      <w:r w:rsidRPr="27B96124" w:rsidR="06B4CA29">
        <w:rPr>
          <w:rFonts w:ascii="Avenir Next LT Pro" w:hAnsi="Avenir Next LT Pro"/>
          <w:color w:val="808080" w:themeColor="background1" w:themeShade="80"/>
          <w:sz w:val="18"/>
          <w:szCs w:val="18"/>
        </w:rPr>
        <w:t>-</w:t>
      </w:r>
      <w:r w:rsidRPr="27B96124" w:rsidR="00896421">
        <w:rPr>
          <w:rFonts w:ascii="Avenir Next LT Pro" w:hAnsi="Avenir Next LT Pro"/>
          <w:color w:val="808080" w:themeColor="background1" w:themeShade="80"/>
          <w:sz w:val="18"/>
          <w:szCs w:val="18"/>
        </w:rPr>
        <w:t>page budget justification.</w:t>
      </w:r>
      <w:r w:rsidRPr="27B96124" w:rsidR="73EA45D6">
        <w:rPr>
          <w:rFonts w:ascii="Avenir Next LT Pro" w:hAnsi="Avenir Next LT Pro"/>
          <w:color w:val="808080" w:themeColor="background1" w:themeShade="80"/>
          <w:sz w:val="18"/>
          <w:szCs w:val="18"/>
        </w:rPr>
        <w:t xml:space="preserve"> If the personnel budget includes students and post-doctoral fellows or residents, please ensure that you are meeting minimum national </w:t>
      </w:r>
      <w:r w:rsidRPr="27B96124" w:rsidR="14290A94">
        <w:rPr>
          <w:rFonts w:ascii="Avenir Next LT Pro" w:hAnsi="Avenir Next LT Pro"/>
          <w:color w:val="808080" w:themeColor="background1" w:themeShade="80"/>
          <w:sz w:val="18"/>
          <w:szCs w:val="18"/>
        </w:rPr>
        <w:t xml:space="preserve">salary </w:t>
      </w:r>
      <w:r w:rsidRPr="27B96124" w:rsidR="73EA45D6">
        <w:rPr>
          <w:rFonts w:ascii="Avenir Next LT Pro" w:hAnsi="Avenir Next LT Pro"/>
          <w:color w:val="808080" w:themeColor="background1" w:themeShade="80"/>
          <w:sz w:val="18"/>
          <w:szCs w:val="18"/>
        </w:rPr>
        <w:t xml:space="preserve">standards. </w:t>
      </w:r>
    </w:p>
    <w:p w:rsidR="005C35BB" w:rsidP="00126A55" w:rsidRDefault="0053384D" w14:paraId="2F500820" w14:textId="77777777">
      <w:pPr>
        <w:spacing w:line="240" w:lineRule="auto"/>
        <w:textAlignment w:val="baseline"/>
        <w:rPr>
          <w:rFonts w:ascii="Avenir Next LT Pro" w:hAnsi="Avenir Next LT Pro" w:eastAsia="Times New Roman" w:cs="Segoe UI"/>
          <w:lang w:val="en-CA" w:eastAsia="en-CA"/>
        </w:rPr>
      </w:pPr>
      <w:r w:rsidRPr="0053384D">
        <w:rPr>
          <w:rFonts w:ascii="Avenir Next LT Pro" w:hAnsi="Avenir Next LT Pro" w:eastAsia="Times New Roman" w:cs="Segoe UI"/>
          <w:lang w:val="en-CA" w:eastAsia="en-CA"/>
        </w:rPr>
        <w:t> </w:t>
      </w:r>
    </w:p>
    <w:p w:rsidR="0044031D" w:rsidP="00126A55" w:rsidRDefault="0044031D" w14:paraId="01A12960" w14:textId="5BDE51EF">
      <w:pPr>
        <w:spacing w:line="240" w:lineRule="auto"/>
        <w:textAlignment w:val="baseline"/>
        <w:rPr>
          <w:rFonts w:ascii="Avenir Next LT Pro" w:hAnsi="Avenir Next LT Pro" w:eastAsia="Times New Roman" w:cs="Segoe UI"/>
          <w:lang w:val="en-CA" w:eastAsia="en-CA"/>
        </w:rPr>
      </w:pPr>
    </w:p>
    <w:p w:rsidR="009867C8" w:rsidRDefault="009867C8" w14:paraId="690B73AD" w14:textId="77777777">
      <w:pPr>
        <w:rPr>
          <w:rFonts w:ascii="Avenir Next LT Pro" w:hAnsi="Avenir Next LT Pro" w:eastAsia="Times New Roman" w:cs="Segoe UI"/>
          <w:b/>
          <w:bCs/>
          <w:lang w:val="en-US" w:eastAsia="en-CA"/>
        </w:rPr>
      </w:pPr>
      <w:r>
        <w:rPr>
          <w:rFonts w:ascii="Avenir Next LT Pro" w:hAnsi="Avenir Next LT Pro" w:eastAsia="Times New Roman" w:cs="Segoe UI"/>
          <w:b/>
          <w:bCs/>
          <w:lang w:val="en-US" w:eastAsia="en-CA"/>
        </w:rPr>
        <w:br w:type="page"/>
      </w:r>
    </w:p>
    <w:p w:rsidRPr="0053384D" w:rsidR="0044031D" w:rsidP="0044031D" w:rsidRDefault="005F6A07" w14:paraId="6A30AD2D" w14:textId="1F4A42FC">
      <w:pPr>
        <w:spacing w:line="240" w:lineRule="auto"/>
        <w:textAlignment w:val="baseline"/>
        <w:rPr>
          <w:rFonts w:ascii="Segoe UI" w:hAnsi="Segoe UI" w:eastAsia="Times New Roman" w:cs="Segoe UI"/>
          <w:b/>
          <w:bCs/>
          <w:sz w:val="18"/>
          <w:szCs w:val="18"/>
          <w:lang w:val="en-CA" w:eastAsia="en-CA"/>
        </w:rPr>
      </w:pPr>
      <w:r>
        <w:rPr>
          <w:rFonts w:ascii="Avenir Next LT Pro" w:hAnsi="Avenir Next LT Pro" w:eastAsia="Times New Roman" w:cs="Segoe UI"/>
          <w:b/>
          <w:bCs/>
          <w:lang w:val="en-US" w:eastAsia="en-CA"/>
        </w:rPr>
        <w:lastRenderedPageBreak/>
        <w:t>9</w:t>
      </w:r>
      <w:r w:rsidRPr="0053384D" w:rsidR="0044031D">
        <w:rPr>
          <w:rFonts w:ascii="Avenir Next LT Pro" w:hAnsi="Avenir Next LT Pro" w:eastAsia="Times New Roman" w:cs="Segoe UI"/>
          <w:b/>
          <w:bCs/>
          <w:lang w:val="en-US" w:eastAsia="en-CA"/>
        </w:rPr>
        <w:t xml:space="preserve">. </w:t>
      </w:r>
      <w:r w:rsidR="0044031D">
        <w:rPr>
          <w:rFonts w:ascii="Avenir Next LT Pro" w:hAnsi="Avenir Next LT Pro" w:eastAsia="Times New Roman" w:cs="Segoe UI"/>
          <w:b/>
          <w:bCs/>
          <w:lang w:val="en-US" w:eastAsia="en-CA"/>
        </w:rPr>
        <w:t>CERTIFICATES</w:t>
      </w:r>
      <w:r w:rsidR="00A92AC8">
        <w:rPr>
          <w:rFonts w:ascii="Avenir Next LT Pro" w:hAnsi="Avenir Next LT Pro" w:eastAsia="Times New Roman" w:cs="Segoe UI"/>
          <w:b/>
          <w:bCs/>
          <w:lang w:val="en-US" w:eastAsia="en-CA"/>
        </w:rPr>
        <w:t xml:space="preserve">, </w:t>
      </w:r>
      <w:r w:rsidR="0044031D">
        <w:rPr>
          <w:rFonts w:ascii="Avenir Next LT Pro" w:hAnsi="Avenir Next LT Pro" w:eastAsia="Times New Roman" w:cs="Segoe UI"/>
          <w:b/>
          <w:bCs/>
          <w:lang w:val="en-US" w:eastAsia="en-CA"/>
        </w:rPr>
        <w:t>LETTERS</w:t>
      </w:r>
      <w:r w:rsidRPr="0053384D" w:rsidR="0044031D">
        <w:rPr>
          <w:rFonts w:ascii="Avenir Next LT Pro" w:hAnsi="Avenir Next LT Pro" w:eastAsia="Times New Roman" w:cs="Segoe UI"/>
          <w:lang w:val="en-CA" w:eastAsia="en-CA"/>
        </w:rPr>
        <w:t> </w:t>
      </w:r>
      <w:r w:rsidR="009867C8">
        <w:rPr>
          <w:rFonts w:ascii="Avenir Next LT Pro" w:hAnsi="Avenir Next LT Pro" w:eastAsia="Times New Roman" w:cs="Segoe UI"/>
          <w:b/>
          <w:bCs/>
          <w:lang w:val="en-CA" w:eastAsia="en-CA"/>
        </w:rPr>
        <w:t xml:space="preserve">&amp; APPLICANT CVs </w:t>
      </w:r>
      <w:r w:rsidRPr="0044031D" w:rsidR="0044031D">
        <w:rPr>
          <w:rFonts w:ascii="Avenir Next LT Pro" w:hAnsi="Avenir Next LT Pro" w:eastAsia="Times New Roman" w:cs="Segoe UI"/>
          <w:b/>
          <w:bCs/>
          <w:lang w:val="en-CA" w:eastAsia="en-CA"/>
        </w:rPr>
        <w:t>(LIST)</w:t>
      </w:r>
    </w:p>
    <w:p w:rsidRPr="0053384D" w:rsidR="0044031D" w:rsidP="0044031D" w:rsidRDefault="0044031D" w14:paraId="68708DCF" w14:textId="77777777">
      <w:pPr>
        <w:spacing w:line="240" w:lineRule="auto"/>
        <w:textAlignment w:val="baseline"/>
        <w:rPr>
          <w:rFonts w:ascii="Segoe UI" w:hAnsi="Segoe UI" w:eastAsia="Times New Roman" w:cs="Segoe UI"/>
          <w:sz w:val="18"/>
          <w:szCs w:val="18"/>
          <w:lang w:val="en-CA" w:eastAsia="en-CA"/>
        </w:rPr>
      </w:pPr>
      <w:r w:rsidRPr="0053384D">
        <w:rPr>
          <w:rFonts w:ascii="Segoe UI" w:hAnsi="Segoe UI" w:eastAsia="Times New Roman" w:cs="Segoe UI"/>
          <w:noProof/>
          <w:sz w:val="18"/>
          <w:szCs w:val="18"/>
          <w:lang w:val="en-CA" w:eastAsia="en-CA"/>
        </w:rPr>
        <w:drawing>
          <wp:inline distT="0" distB="0" distL="0" distR="0" wp14:anchorId="498FDDCB" wp14:editId="2F3C9EFF">
            <wp:extent cx="7620" cy="7620"/>
            <wp:effectExtent l="0" t="0" r="0" b="0"/>
            <wp:docPr id="112672321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3384D">
        <w:rPr>
          <w:rFonts w:ascii="Avenir Next LT Pro" w:hAnsi="Avenir Next LT Pro" w:eastAsia="Times New Roman" w:cs="Segoe UI"/>
          <w:lang w:val="en-CA" w:eastAsia="en-CA"/>
        </w:rPr>
        <w:t> </w:t>
      </w:r>
    </w:p>
    <w:p w:rsidR="0044031D" w:rsidP="7BBAA356" w:rsidRDefault="4ABAE2B8" w14:paraId="77F6968A" w14:textId="006A9495">
      <w:pPr>
        <w:spacing w:after="120"/>
        <w:jc w:val="both"/>
        <w:rPr>
          <w:rFonts w:ascii="Avenir Next LT Pro" w:hAnsi="Avenir Next LT Pro"/>
          <w:color w:val="808080" w:themeColor="background1" w:themeShade="80"/>
          <w:sz w:val="18"/>
          <w:szCs w:val="18"/>
        </w:rPr>
      </w:pPr>
      <w:r w:rsidRPr="7BBAA356">
        <w:rPr>
          <w:rFonts w:ascii="Avenir Next LT Pro" w:hAnsi="Avenir Next LT Pro"/>
          <w:color w:val="808080" w:themeColor="background1" w:themeShade="80"/>
          <w:sz w:val="18"/>
          <w:szCs w:val="18"/>
        </w:rPr>
        <w:t>Append certificates</w:t>
      </w:r>
      <w:r w:rsidR="00A92AC8">
        <w:rPr>
          <w:rFonts w:ascii="Avenir Next LT Pro" w:hAnsi="Avenir Next LT Pro"/>
          <w:color w:val="808080" w:themeColor="background1" w:themeShade="80"/>
          <w:sz w:val="18"/>
          <w:szCs w:val="18"/>
        </w:rPr>
        <w:t>,</w:t>
      </w:r>
      <w:r w:rsidRPr="7BBAA356">
        <w:rPr>
          <w:rFonts w:ascii="Avenir Next LT Pro" w:hAnsi="Avenir Next LT Pro"/>
          <w:color w:val="808080" w:themeColor="background1" w:themeShade="80"/>
          <w:sz w:val="18"/>
          <w:szCs w:val="18"/>
        </w:rPr>
        <w:t xml:space="preserve"> letters</w:t>
      </w:r>
      <w:r w:rsidR="00A92AC8">
        <w:rPr>
          <w:rFonts w:ascii="Avenir Next LT Pro" w:hAnsi="Avenir Next LT Pro"/>
          <w:color w:val="808080" w:themeColor="background1" w:themeShade="80"/>
          <w:sz w:val="18"/>
          <w:szCs w:val="18"/>
        </w:rPr>
        <w:t>, and applicant CVs</w:t>
      </w:r>
      <w:r w:rsidRPr="7BBAA356">
        <w:rPr>
          <w:rFonts w:ascii="Avenir Next LT Pro" w:hAnsi="Avenir Next LT Pro"/>
          <w:color w:val="808080" w:themeColor="background1" w:themeShade="80"/>
          <w:sz w:val="18"/>
          <w:szCs w:val="18"/>
        </w:rPr>
        <w:t xml:space="preserve"> to this application and provide the complete list of appended documents here</w:t>
      </w:r>
      <w:r w:rsidRPr="7BBAA356" w:rsidR="6FE00EA7">
        <w:rPr>
          <w:rFonts w:ascii="Avenir Next LT Pro" w:hAnsi="Avenir Next LT Pro"/>
          <w:color w:val="808080" w:themeColor="background1" w:themeShade="80"/>
          <w:sz w:val="18"/>
          <w:szCs w:val="18"/>
        </w:rPr>
        <w:t xml:space="preserve"> (add rows to this table as necessary)</w:t>
      </w:r>
      <w:r w:rsidRPr="7BBAA356">
        <w:rPr>
          <w:rFonts w:ascii="Avenir Next LT Pro" w:hAnsi="Avenir Next LT Pro"/>
          <w:color w:val="808080" w:themeColor="background1" w:themeShade="80"/>
          <w:sz w:val="18"/>
          <w:szCs w:val="18"/>
        </w:rPr>
        <w:t xml:space="preserve">. </w:t>
      </w:r>
    </w:p>
    <w:p w:rsidR="0044031D" w:rsidP="0044031D" w:rsidRDefault="0044031D" w14:paraId="40FD1EB5" w14:textId="36F61A3F">
      <w:pPr>
        <w:pStyle w:val="ListParagraph"/>
        <w:numPr>
          <w:ilvl w:val="0"/>
          <w:numId w:val="26"/>
        </w:numPr>
        <w:spacing w:after="120"/>
        <w:jc w:val="both"/>
        <w:rPr>
          <w:rFonts w:ascii="Avenir Next LT Pro" w:hAnsi="Avenir Next LT Pro"/>
          <w:bCs/>
          <w:color w:val="808080" w:themeColor="background1" w:themeShade="80"/>
          <w:sz w:val="18"/>
          <w:szCs w:val="18"/>
        </w:rPr>
      </w:pPr>
      <w:r w:rsidRPr="0044031D">
        <w:rPr>
          <w:rFonts w:ascii="Avenir Next LT Pro" w:hAnsi="Avenir Next LT Pro"/>
          <w:bCs/>
          <w:color w:val="808080" w:themeColor="background1" w:themeShade="80"/>
          <w:sz w:val="18"/>
          <w:szCs w:val="18"/>
        </w:rPr>
        <w:t xml:space="preserve">Certificates </w:t>
      </w:r>
      <w:r>
        <w:rPr>
          <w:rFonts w:ascii="Avenir Next LT Pro" w:hAnsi="Avenir Next LT Pro"/>
          <w:bCs/>
          <w:color w:val="808080" w:themeColor="background1" w:themeShade="80"/>
          <w:sz w:val="18"/>
          <w:szCs w:val="18"/>
        </w:rPr>
        <w:t>may include any documentation referenced in your proposal or that may help to provide further evidence of preparations made for this project</w:t>
      </w:r>
      <w:r w:rsidR="00683229">
        <w:rPr>
          <w:rFonts w:ascii="Avenir Next LT Pro" w:hAnsi="Avenir Next LT Pro"/>
          <w:bCs/>
          <w:color w:val="808080" w:themeColor="background1" w:themeShade="80"/>
          <w:sz w:val="18"/>
          <w:szCs w:val="18"/>
        </w:rPr>
        <w:t>.</w:t>
      </w:r>
    </w:p>
    <w:p w:rsidR="0044031D" w:rsidP="7BBAA356" w:rsidRDefault="4ABAE2B8" w14:paraId="74B918A8" w14:textId="5B30205A">
      <w:pPr>
        <w:pStyle w:val="ListParagraph"/>
        <w:numPr>
          <w:ilvl w:val="0"/>
          <w:numId w:val="26"/>
        </w:numPr>
        <w:spacing w:after="120"/>
        <w:jc w:val="both"/>
        <w:rPr>
          <w:rFonts w:ascii="Avenir Next LT Pro" w:hAnsi="Avenir Next LT Pro"/>
          <w:color w:val="808080" w:themeColor="background1" w:themeShade="80"/>
          <w:sz w:val="18"/>
          <w:szCs w:val="18"/>
        </w:rPr>
      </w:pPr>
      <w:r w:rsidRPr="0F97A276">
        <w:rPr>
          <w:rFonts w:ascii="Avenir Next LT Pro" w:hAnsi="Avenir Next LT Pro"/>
          <w:color w:val="808080" w:themeColor="background1" w:themeShade="80"/>
          <w:sz w:val="18"/>
          <w:szCs w:val="18"/>
        </w:rPr>
        <w:t>Letters may include confirmation of collaborations with researchers</w:t>
      </w:r>
      <w:r w:rsidRPr="0F97A276" w:rsidR="42BE3740">
        <w:rPr>
          <w:rFonts w:ascii="Avenir Next LT Pro" w:hAnsi="Avenir Next LT Pro"/>
          <w:color w:val="808080" w:themeColor="background1" w:themeShade="80"/>
          <w:sz w:val="18"/>
          <w:szCs w:val="18"/>
        </w:rPr>
        <w:t>, institutions, and/or industry partners</w:t>
      </w:r>
      <w:r w:rsidRPr="0F97A276" w:rsidR="4745B2C7">
        <w:rPr>
          <w:rFonts w:ascii="Avenir Next LT Pro" w:hAnsi="Avenir Next LT Pro"/>
          <w:color w:val="808080" w:themeColor="background1" w:themeShade="80"/>
          <w:sz w:val="18"/>
          <w:szCs w:val="18"/>
        </w:rPr>
        <w:t xml:space="preserve"> and letters of support.</w:t>
      </w:r>
    </w:p>
    <w:p w:rsidRPr="00A92AC8" w:rsidR="009867C8" w:rsidP="27B96124" w:rsidRDefault="00434666" w14:paraId="793EF735" w14:textId="3D9E31FC">
      <w:pPr>
        <w:pStyle w:val="ListParagraph"/>
        <w:numPr>
          <w:ilvl w:val="0"/>
          <w:numId w:val="26"/>
        </w:numPr>
        <w:spacing w:after="120"/>
        <w:jc w:val="both"/>
        <w:rPr>
          <w:rFonts w:ascii="Avenir Next LT Pro" w:hAnsi="Avenir Next LT Pro"/>
          <w:color w:val="808080" w:themeColor="background1" w:themeShade="80"/>
          <w:sz w:val="18"/>
          <w:szCs w:val="18"/>
          <w:lang w:val="en-US"/>
        </w:rPr>
      </w:pPr>
      <w:r>
        <w:rPr>
          <w:rFonts w:ascii="Avenir Next LT Pro" w:hAnsi="Avenir Next LT Pro"/>
          <w:color w:val="808080" w:themeColor="background1" w:themeShade="80"/>
          <w:sz w:val="18"/>
          <w:szCs w:val="18"/>
          <w:lang w:val="en-US"/>
        </w:rPr>
        <w:t>Investigator (applicant)</w:t>
      </w:r>
      <w:r w:rsidRPr="27B96124" w:rsidR="009867C8">
        <w:rPr>
          <w:rFonts w:ascii="Avenir Next LT Pro" w:hAnsi="Avenir Next LT Pro"/>
          <w:color w:val="808080" w:themeColor="background1" w:themeShade="80"/>
          <w:sz w:val="18"/>
          <w:szCs w:val="18"/>
          <w:lang w:val="en-US"/>
        </w:rPr>
        <w:t xml:space="preserve"> CVs</w:t>
      </w:r>
      <w:r w:rsidRPr="27B96124" w:rsidR="00A92AC8">
        <w:rPr>
          <w:rFonts w:ascii="Avenir Next LT Pro" w:hAnsi="Avenir Next LT Pro"/>
          <w:color w:val="808080" w:themeColor="background1" w:themeShade="80"/>
          <w:sz w:val="18"/>
          <w:szCs w:val="18"/>
          <w:lang w:val="en-US"/>
        </w:rPr>
        <w:t xml:space="preserve"> must follow the MOHCCN CV format</w:t>
      </w:r>
      <w:r w:rsidRPr="27B96124" w:rsidR="5C613050">
        <w:rPr>
          <w:rFonts w:ascii="Avenir Next LT Pro" w:hAnsi="Avenir Next LT Pro"/>
          <w:color w:val="808080" w:themeColor="background1" w:themeShade="80"/>
          <w:sz w:val="18"/>
          <w:szCs w:val="18"/>
          <w:lang w:val="en-US"/>
        </w:rPr>
        <w:t>, template available on the funding opportunity webpage.</w:t>
      </w:r>
    </w:p>
    <w:tbl>
      <w:tblPr>
        <w:tblStyle w:val="TableGrid"/>
        <w:tblW w:w="0" w:type="auto"/>
        <w:tblLook w:val="04A0" w:firstRow="1" w:lastRow="0" w:firstColumn="1" w:lastColumn="0" w:noHBand="0" w:noVBand="1"/>
      </w:tblPr>
      <w:tblGrid>
        <w:gridCol w:w="7366"/>
        <w:gridCol w:w="3424"/>
      </w:tblGrid>
      <w:tr w:rsidR="0044031D" w:rsidTr="0044031D" w14:paraId="145A465D" w14:textId="77777777">
        <w:tc>
          <w:tcPr>
            <w:tcW w:w="7366" w:type="dxa"/>
          </w:tcPr>
          <w:p w:rsidRPr="0044031D" w:rsidR="0044031D" w:rsidP="0044031D" w:rsidRDefault="0044031D" w14:paraId="241F2CF7" w14:textId="428DDC42">
            <w:pPr>
              <w:jc w:val="center"/>
              <w:textAlignment w:val="baseline"/>
              <w:rPr>
                <w:rFonts w:ascii="Avenir Next LT Pro" w:hAnsi="Avenir Next LT Pro" w:eastAsia="Times New Roman" w:cs="Times New Roman"/>
                <w:b/>
                <w:bCs/>
                <w:lang w:val="en-US" w:eastAsia="en-CA"/>
              </w:rPr>
            </w:pPr>
            <w:r w:rsidRPr="0044031D">
              <w:rPr>
                <w:rFonts w:ascii="Avenir Next LT Pro" w:hAnsi="Avenir Next LT Pro" w:eastAsia="Times New Roman" w:cs="Times New Roman"/>
                <w:b/>
                <w:bCs/>
                <w:lang w:val="en-US" w:eastAsia="en-CA"/>
              </w:rPr>
              <w:t>Description of Certificate or Letter</w:t>
            </w:r>
            <w:r w:rsidR="009867C8">
              <w:rPr>
                <w:rFonts w:ascii="Avenir Next LT Pro" w:hAnsi="Avenir Next LT Pro" w:eastAsia="Times New Roman" w:cs="Times New Roman"/>
                <w:b/>
                <w:bCs/>
                <w:lang w:val="en-US" w:eastAsia="en-CA"/>
              </w:rPr>
              <w:t xml:space="preserve"> or Applicant CV</w:t>
            </w:r>
          </w:p>
        </w:tc>
        <w:tc>
          <w:tcPr>
            <w:tcW w:w="3424" w:type="dxa"/>
          </w:tcPr>
          <w:p w:rsidRPr="0044031D" w:rsidR="0044031D" w:rsidP="0044031D" w:rsidRDefault="0044031D" w14:paraId="5B0CC7CF" w14:textId="77AE2678">
            <w:pPr>
              <w:jc w:val="center"/>
              <w:textAlignment w:val="baseline"/>
              <w:rPr>
                <w:rFonts w:ascii="Avenir Next LT Pro" w:hAnsi="Avenir Next LT Pro" w:eastAsia="Times New Roman" w:cs="Times New Roman"/>
                <w:b/>
                <w:bCs/>
                <w:lang w:val="en-US" w:eastAsia="en-CA"/>
              </w:rPr>
            </w:pPr>
            <w:r w:rsidRPr="0044031D">
              <w:rPr>
                <w:rFonts w:ascii="Avenir Next LT Pro" w:hAnsi="Avenir Next LT Pro" w:eastAsia="Times New Roman" w:cs="Times New Roman"/>
                <w:b/>
                <w:bCs/>
                <w:lang w:val="en-US" w:eastAsia="en-CA"/>
              </w:rPr>
              <w:t>Appended</w:t>
            </w:r>
            <w:r>
              <w:rPr>
                <w:rFonts w:ascii="Avenir Next LT Pro" w:hAnsi="Avenir Next LT Pro" w:eastAsia="Times New Roman" w:cs="Times New Roman"/>
                <w:b/>
                <w:bCs/>
                <w:lang w:val="en-US" w:eastAsia="en-CA"/>
              </w:rPr>
              <w:t xml:space="preserve"> (Y/N)</w:t>
            </w:r>
          </w:p>
        </w:tc>
      </w:tr>
      <w:tr w:rsidR="0044031D" w:rsidTr="0044031D" w14:paraId="29B44A71" w14:textId="77777777">
        <w:tc>
          <w:tcPr>
            <w:tcW w:w="7366" w:type="dxa"/>
          </w:tcPr>
          <w:p w:rsidRPr="0044031D" w:rsidR="0044031D" w:rsidP="0044031D" w:rsidRDefault="0044031D" w14:paraId="664A226B" w14:textId="77777777">
            <w:pPr>
              <w:textAlignment w:val="baseline"/>
              <w:rPr>
                <w:rFonts w:ascii="Avenir Next LT Pro" w:hAnsi="Avenir Next LT Pro" w:eastAsia="Times New Roman" w:cs="Times New Roman"/>
                <w:lang w:val="en-US" w:eastAsia="en-CA"/>
              </w:rPr>
            </w:pPr>
          </w:p>
        </w:tc>
        <w:tc>
          <w:tcPr>
            <w:tcW w:w="3424" w:type="dxa"/>
          </w:tcPr>
          <w:p w:rsidRPr="0044031D" w:rsidR="0044031D" w:rsidP="0044031D" w:rsidRDefault="0044031D" w14:paraId="45174B65" w14:textId="77777777">
            <w:pPr>
              <w:textAlignment w:val="baseline"/>
              <w:rPr>
                <w:rFonts w:ascii="Avenir Next LT Pro" w:hAnsi="Avenir Next LT Pro" w:eastAsia="Times New Roman" w:cs="Times New Roman"/>
                <w:lang w:val="en-US" w:eastAsia="en-CA"/>
              </w:rPr>
            </w:pPr>
          </w:p>
        </w:tc>
      </w:tr>
      <w:tr w:rsidR="0044031D" w:rsidTr="0044031D" w14:paraId="769EFD9B" w14:textId="77777777">
        <w:tc>
          <w:tcPr>
            <w:tcW w:w="7366" w:type="dxa"/>
          </w:tcPr>
          <w:p w:rsidRPr="0044031D" w:rsidR="0044031D" w:rsidP="0044031D" w:rsidRDefault="0044031D" w14:paraId="0498A859" w14:textId="77777777">
            <w:pPr>
              <w:textAlignment w:val="baseline"/>
              <w:rPr>
                <w:rFonts w:ascii="Avenir Next LT Pro" w:hAnsi="Avenir Next LT Pro" w:eastAsia="Times New Roman" w:cs="Times New Roman"/>
                <w:lang w:val="en-US" w:eastAsia="en-CA"/>
              </w:rPr>
            </w:pPr>
          </w:p>
        </w:tc>
        <w:tc>
          <w:tcPr>
            <w:tcW w:w="3424" w:type="dxa"/>
          </w:tcPr>
          <w:p w:rsidRPr="0044031D" w:rsidR="0044031D" w:rsidP="0044031D" w:rsidRDefault="0044031D" w14:paraId="6F7F02E5" w14:textId="77777777">
            <w:pPr>
              <w:textAlignment w:val="baseline"/>
              <w:rPr>
                <w:rFonts w:ascii="Avenir Next LT Pro" w:hAnsi="Avenir Next LT Pro" w:eastAsia="Times New Roman" w:cs="Times New Roman"/>
                <w:lang w:val="en-US" w:eastAsia="en-CA"/>
              </w:rPr>
            </w:pPr>
          </w:p>
        </w:tc>
      </w:tr>
      <w:tr w:rsidR="0044031D" w:rsidTr="0044031D" w14:paraId="17DE0107" w14:textId="77777777">
        <w:tc>
          <w:tcPr>
            <w:tcW w:w="7366" w:type="dxa"/>
          </w:tcPr>
          <w:p w:rsidRPr="0044031D" w:rsidR="0044031D" w:rsidP="0044031D" w:rsidRDefault="0044031D" w14:paraId="4C740B3C" w14:textId="77777777">
            <w:pPr>
              <w:textAlignment w:val="baseline"/>
              <w:rPr>
                <w:rFonts w:ascii="Avenir Next LT Pro" w:hAnsi="Avenir Next LT Pro" w:eastAsia="Times New Roman" w:cs="Times New Roman"/>
                <w:lang w:val="en-US" w:eastAsia="en-CA"/>
              </w:rPr>
            </w:pPr>
          </w:p>
        </w:tc>
        <w:tc>
          <w:tcPr>
            <w:tcW w:w="3424" w:type="dxa"/>
          </w:tcPr>
          <w:p w:rsidRPr="0044031D" w:rsidR="0044031D" w:rsidP="0044031D" w:rsidRDefault="0044031D" w14:paraId="1ADFD43E" w14:textId="77777777">
            <w:pPr>
              <w:textAlignment w:val="baseline"/>
              <w:rPr>
                <w:rFonts w:ascii="Avenir Next LT Pro" w:hAnsi="Avenir Next LT Pro" w:eastAsia="Times New Roman" w:cs="Times New Roman"/>
                <w:lang w:val="en-US" w:eastAsia="en-CA"/>
              </w:rPr>
            </w:pPr>
          </w:p>
        </w:tc>
      </w:tr>
      <w:tr w:rsidR="0044031D" w:rsidTr="0044031D" w14:paraId="3A3332F7" w14:textId="77777777">
        <w:tc>
          <w:tcPr>
            <w:tcW w:w="7366" w:type="dxa"/>
          </w:tcPr>
          <w:p w:rsidRPr="0044031D" w:rsidR="0044031D" w:rsidP="0044031D" w:rsidRDefault="0044031D" w14:paraId="3ADA2D5B" w14:textId="77777777">
            <w:pPr>
              <w:textAlignment w:val="baseline"/>
              <w:rPr>
                <w:rFonts w:ascii="Avenir Next LT Pro" w:hAnsi="Avenir Next LT Pro" w:eastAsia="Times New Roman" w:cs="Times New Roman"/>
                <w:lang w:val="en-US" w:eastAsia="en-CA"/>
              </w:rPr>
            </w:pPr>
          </w:p>
        </w:tc>
        <w:tc>
          <w:tcPr>
            <w:tcW w:w="3424" w:type="dxa"/>
          </w:tcPr>
          <w:p w:rsidRPr="0044031D" w:rsidR="0044031D" w:rsidP="0044031D" w:rsidRDefault="0044031D" w14:paraId="5F0ABE4B" w14:textId="77777777">
            <w:pPr>
              <w:textAlignment w:val="baseline"/>
              <w:rPr>
                <w:rFonts w:ascii="Avenir Next LT Pro" w:hAnsi="Avenir Next LT Pro" w:eastAsia="Times New Roman" w:cs="Times New Roman"/>
                <w:lang w:val="en-US" w:eastAsia="en-CA"/>
              </w:rPr>
            </w:pPr>
          </w:p>
        </w:tc>
      </w:tr>
      <w:tr w:rsidR="0044031D" w:rsidTr="0044031D" w14:paraId="2C13783D" w14:textId="77777777">
        <w:tc>
          <w:tcPr>
            <w:tcW w:w="7366" w:type="dxa"/>
          </w:tcPr>
          <w:p w:rsidRPr="0044031D" w:rsidR="0044031D" w:rsidP="0044031D" w:rsidRDefault="0044031D" w14:paraId="593700E6" w14:textId="77777777">
            <w:pPr>
              <w:textAlignment w:val="baseline"/>
              <w:rPr>
                <w:rFonts w:ascii="Avenir Next LT Pro" w:hAnsi="Avenir Next LT Pro" w:eastAsia="Times New Roman" w:cs="Times New Roman"/>
                <w:lang w:val="en-US" w:eastAsia="en-CA"/>
              </w:rPr>
            </w:pPr>
          </w:p>
        </w:tc>
        <w:tc>
          <w:tcPr>
            <w:tcW w:w="3424" w:type="dxa"/>
          </w:tcPr>
          <w:p w:rsidRPr="0044031D" w:rsidR="0044031D" w:rsidP="0044031D" w:rsidRDefault="0044031D" w14:paraId="2E2A6939" w14:textId="77777777">
            <w:pPr>
              <w:textAlignment w:val="baseline"/>
              <w:rPr>
                <w:rFonts w:ascii="Avenir Next LT Pro" w:hAnsi="Avenir Next LT Pro" w:eastAsia="Times New Roman" w:cs="Times New Roman"/>
                <w:lang w:val="en-US" w:eastAsia="en-CA"/>
              </w:rPr>
            </w:pPr>
          </w:p>
        </w:tc>
      </w:tr>
    </w:tbl>
    <w:p w:rsidRPr="0053384D" w:rsidR="0044031D" w:rsidP="27B96124" w:rsidRDefault="1F8166BC" w14:paraId="15CD5495" w14:textId="08271C16">
      <w:pPr>
        <w:spacing w:after="120"/>
        <w:jc w:val="both"/>
        <w:rPr>
          <w:rFonts w:ascii="Avenir Next LT Pro" w:hAnsi="Avenir Next LT Pro"/>
          <w:color w:val="808080" w:themeColor="background1" w:themeShade="80"/>
          <w:sz w:val="18"/>
          <w:szCs w:val="18"/>
        </w:rPr>
      </w:pPr>
      <w:r w:rsidRPr="27B96124">
        <w:rPr>
          <w:rFonts w:ascii="Avenir Next LT Pro" w:hAnsi="Avenir Next LT Pro"/>
          <w:color w:val="808080" w:themeColor="background1" w:themeShade="80"/>
          <w:sz w:val="18"/>
          <w:szCs w:val="18"/>
        </w:rPr>
        <w:t>[Expand table as needed]</w:t>
      </w:r>
    </w:p>
    <w:p w:rsidRPr="00126A55" w:rsidR="0044031D" w:rsidP="00126A55" w:rsidRDefault="0044031D" w14:paraId="383EB6CF" w14:textId="77777777">
      <w:pPr>
        <w:spacing w:line="240" w:lineRule="auto"/>
        <w:textAlignment w:val="baseline"/>
        <w:rPr>
          <w:rFonts w:ascii="Segoe UI" w:hAnsi="Segoe UI" w:eastAsia="Times New Roman" w:cs="Segoe UI"/>
          <w:sz w:val="18"/>
          <w:szCs w:val="18"/>
          <w:lang w:val="en-CA" w:eastAsia="en-CA"/>
        </w:rPr>
        <w:sectPr w:rsidRPr="00126A55" w:rsidR="0044031D" w:rsidSect="00E91E60">
          <w:pgSz w:w="12240" w:h="15840" w:orient="portrait"/>
          <w:pgMar w:top="720" w:right="720" w:bottom="720" w:left="720" w:header="708" w:footer="708" w:gutter="0"/>
          <w:cols w:space="708"/>
          <w:titlePg/>
          <w:docGrid w:linePitch="360"/>
        </w:sectPr>
      </w:pPr>
    </w:p>
    <w:p w:rsidR="0011765B" w:rsidP="00FD470A" w:rsidRDefault="0011765B" w14:paraId="2796BEA8" w14:textId="77777777">
      <w:pPr>
        <w:jc w:val="both"/>
        <w:rPr>
          <w:rStyle w:val="normaltextrun"/>
          <w:rFonts w:ascii="Avenir Next LT Pro" w:hAnsi="Avenir Next LT Pro" w:cs="Calibri"/>
          <w:color w:val="000000"/>
          <w:shd w:val="clear" w:color="auto" w:fill="FFFFFF"/>
          <w:lang w:val="en-US"/>
        </w:rPr>
      </w:pPr>
    </w:p>
    <w:p w:rsidRPr="00846EEF" w:rsidR="00E4315A" w:rsidP="7BBAA356" w:rsidRDefault="3B3AA132" w14:paraId="3353625A" w14:textId="4CDBDA8E">
      <w:pPr>
        <w:jc w:val="center"/>
        <w:rPr>
          <w:rFonts w:ascii="Avenir Next LT Pro" w:hAnsi="Avenir Next LT Pro"/>
          <w:b/>
          <w:bCs/>
          <w:color w:val="000000"/>
          <w:sz w:val="28"/>
          <w:szCs w:val="28"/>
          <w:shd w:val="clear" w:color="auto" w:fill="FFFFFF"/>
        </w:rPr>
      </w:pPr>
      <w:r w:rsidRPr="7BBAA356">
        <w:rPr>
          <w:rFonts w:ascii="Avenir Next LT Pro" w:hAnsi="Avenir Next LT Pro"/>
          <w:b/>
          <w:bCs/>
          <w:sz w:val="28"/>
          <w:szCs w:val="28"/>
        </w:rPr>
        <w:t xml:space="preserve">  </w:t>
      </w:r>
      <w:r w:rsidRPr="00C83EDB" w:rsidR="00896421">
        <w:rPr>
          <w:rFonts w:ascii="Avenir Next LT Pro" w:hAnsi="Avenir Next LT Pro"/>
          <w:noProof/>
          <w:sz w:val="18"/>
          <w:szCs w:val="18"/>
          <w:lang w:val="en-US"/>
        </w:rPr>
        <w:drawing>
          <wp:anchor distT="0" distB="0" distL="114300" distR="114300" simplePos="0" relativeHeight="251658241" behindDoc="1" locked="0" layoutInCell="1" allowOverlap="1" wp14:anchorId="5E8BD7A5" wp14:editId="65BDCE05">
            <wp:simplePos x="0" y="0"/>
            <wp:positionH relativeFrom="column">
              <wp:posOffset>5080</wp:posOffset>
            </wp:positionH>
            <wp:positionV relativeFrom="paragraph">
              <wp:posOffset>-205105</wp:posOffset>
            </wp:positionV>
            <wp:extent cx="1126541" cy="1126541"/>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6541" cy="1126541"/>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b/>
          <w:bCs/>
          <w:sz w:val="28"/>
          <w:szCs w:val="28"/>
        </w:rPr>
        <w:t xml:space="preserve">                 </w:t>
      </w:r>
      <w:r w:rsidRPr="00846EEF">
        <w:rPr>
          <w:rFonts w:ascii="Avenir Next LT Pro" w:hAnsi="Avenir Next LT Pro"/>
          <w:b/>
          <w:bCs/>
          <w:sz w:val="28"/>
          <w:szCs w:val="28"/>
        </w:rPr>
        <w:t>MARATHON OF HOPE</w:t>
      </w:r>
      <w:r>
        <w:rPr>
          <w:rFonts w:ascii="Avenir Next LT Pro" w:hAnsi="Avenir Next LT Pro"/>
          <w:b/>
          <w:bCs/>
          <w:sz w:val="28"/>
          <w:szCs w:val="28"/>
        </w:rPr>
        <w:t xml:space="preserve"> CANCER CENTRES NETWORK</w:t>
      </w:r>
    </w:p>
    <w:p w:rsidRPr="00E4315A" w:rsidR="00E4315A" w:rsidP="7BBAA356" w:rsidRDefault="3B3AA132" w14:paraId="20F0E107" w14:textId="1BC3E743">
      <w:pPr>
        <w:pStyle w:val="ListParagraph"/>
        <w:ind w:left="0"/>
        <w:jc w:val="center"/>
        <w:rPr>
          <w:rFonts w:ascii="Avenir Next LT Pro" w:hAnsi="Avenir Next LT Pro"/>
          <w:b/>
          <w:bCs/>
          <w:sz w:val="28"/>
          <w:szCs w:val="28"/>
        </w:rPr>
      </w:pPr>
      <w:r w:rsidRPr="7BBAA356">
        <w:rPr>
          <w:rFonts w:ascii="Avenir Next LT Pro" w:hAnsi="Avenir Next LT Pro"/>
          <w:b/>
          <w:bCs/>
        </w:rPr>
        <w:t xml:space="preserve">             </w:t>
      </w:r>
      <w:r w:rsidRPr="7BBAA356">
        <w:rPr>
          <w:rFonts w:ascii="Avenir Next LT Pro" w:hAnsi="Avenir Next LT Pro"/>
          <w:b/>
          <w:bCs/>
          <w:sz w:val="28"/>
          <w:szCs w:val="28"/>
        </w:rPr>
        <w:t xml:space="preserve">Appendix </w:t>
      </w:r>
      <w:r w:rsidRPr="7BBAA356" w:rsidR="5B7B7BE6">
        <w:rPr>
          <w:rFonts w:ascii="Avenir Next LT Pro" w:hAnsi="Avenir Next LT Pro"/>
          <w:b/>
          <w:bCs/>
          <w:sz w:val="28"/>
          <w:szCs w:val="28"/>
        </w:rPr>
        <w:t>A</w:t>
      </w:r>
      <w:r w:rsidRPr="7BBAA356">
        <w:rPr>
          <w:rFonts w:ascii="Avenir Next LT Pro" w:hAnsi="Avenir Next LT Pro"/>
          <w:b/>
          <w:bCs/>
          <w:sz w:val="28"/>
          <w:szCs w:val="28"/>
        </w:rPr>
        <w:t xml:space="preserve"> -</w:t>
      </w:r>
      <w:r w:rsidRPr="7BBAA356" w:rsidR="34F4480F">
        <w:rPr>
          <w:rFonts w:ascii="Avenir Next LT Pro" w:hAnsi="Avenir Next LT Pro"/>
          <w:b/>
          <w:bCs/>
          <w:sz w:val="28"/>
          <w:szCs w:val="28"/>
        </w:rPr>
        <w:t xml:space="preserve"> </w:t>
      </w:r>
      <w:r w:rsidRPr="7BBAA356">
        <w:rPr>
          <w:rFonts w:ascii="Avenir Next LT Pro" w:hAnsi="Avenir Next LT Pro"/>
          <w:b/>
          <w:bCs/>
          <w:sz w:val="28"/>
          <w:szCs w:val="28"/>
        </w:rPr>
        <w:t>Eligible Expenditures for Projects</w:t>
      </w:r>
    </w:p>
    <w:p w:rsidRPr="00846EEF" w:rsidR="00E4315A" w:rsidP="00E4315A" w:rsidRDefault="00E4315A" w14:paraId="53F58436" w14:textId="542EA47E">
      <w:pPr>
        <w:spacing w:after="120"/>
        <w:jc w:val="both"/>
        <w:rPr>
          <w:rFonts w:ascii="Avenir Next LT Pro" w:hAnsi="Avenir Next LT Pro"/>
          <w:b/>
          <w:bCs/>
          <w:i/>
          <w:iCs/>
          <w:u w:val="single"/>
        </w:rPr>
      </w:pPr>
    </w:p>
    <w:p w:rsidRPr="00846EEF" w:rsidR="00E4315A" w:rsidP="00E4315A" w:rsidRDefault="00E4315A" w14:paraId="39031C4E" w14:textId="77777777">
      <w:pPr>
        <w:spacing w:after="120"/>
        <w:jc w:val="both"/>
        <w:rPr>
          <w:rFonts w:ascii="Avenir Next LT Pro" w:hAnsi="Avenir Next LT Pro"/>
          <w:b/>
          <w:bCs/>
          <w:i/>
          <w:iCs/>
          <w:u w:val="single"/>
        </w:rPr>
      </w:pPr>
    </w:p>
    <w:p w:rsidRPr="00846EEF" w:rsidR="00E4315A" w:rsidP="18710D5A" w:rsidRDefault="3B3AA132" w14:paraId="218569AE" w14:textId="616FA91E">
      <w:pPr>
        <w:ind w:left="-567"/>
        <w:jc w:val="both"/>
        <w:rPr>
          <w:rFonts w:ascii="Avenir Next LT Pro" w:hAnsi="Avenir Next LT Pro"/>
          <w:lang w:val="en-US"/>
        </w:rPr>
      </w:pPr>
      <w:r w:rsidRPr="27B96124">
        <w:rPr>
          <w:rFonts w:ascii="Avenir Next LT Pro" w:hAnsi="Avenir Next LT Pro"/>
          <w:lang w:val="en-US"/>
        </w:rPr>
        <w:t xml:space="preserve">Eligible expenditures are identified in approved budgets as part of </w:t>
      </w:r>
      <w:r w:rsidRPr="27B96124" w:rsidR="2080AC39">
        <w:rPr>
          <w:rFonts w:ascii="Avenir Next LT Pro" w:hAnsi="Avenir Next LT Pro"/>
          <w:lang w:val="en-US"/>
        </w:rPr>
        <w:t xml:space="preserve">each </w:t>
      </w:r>
      <w:r w:rsidRPr="27B96124" w:rsidR="25729966">
        <w:rPr>
          <w:rFonts w:ascii="Avenir Next LT Pro" w:hAnsi="Avenir Next LT Pro"/>
          <w:lang w:val="en-US"/>
        </w:rPr>
        <w:t>Patient Voices in Research</w:t>
      </w:r>
      <w:r w:rsidRPr="27B96124" w:rsidR="2002C55A">
        <w:rPr>
          <w:rFonts w:ascii="Avenir Next LT Pro" w:hAnsi="Avenir Next LT Pro"/>
          <w:lang w:val="en-US"/>
        </w:rPr>
        <w:t xml:space="preserve"> </w:t>
      </w:r>
      <w:r w:rsidRPr="27B96124" w:rsidR="2080AC39">
        <w:rPr>
          <w:rFonts w:ascii="Avenir Next LT Pro" w:hAnsi="Avenir Next LT Pro"/>
          <w:lang w:val="en-US"/>
        </w:rPr>
        <w:t xml:space="preserve">Project and must be </w:t>
      </w:r>
      <w:r w:rsidRPr="27B96124">
        <w:rPr>
          <w:rFonts w:ascii="Avenir Next LT Pro" w:hAnsi="Avenir Next LT Pro"/>
          <w:lang w:val="en-US"/>
        </w:rPr>
        <w:t xml:space="preserve">directly used </w:t>
      </w:r>
      <w:r w:rsidRPr="27B96124" w:rsidR="2080AC39">
        <w:rPr>
          <w:rFonts w:ascii="Avenir Next LT Pro" w:hAnsi="Avenir Next LT Pro"/>
          <w:lang w:val="en-US"/>
        </w:rPr>
        <w:t xml:space="preserve">to provide </w:t>
      </w:r>
      <w:r w:rsidRPr="27B96124" w:rsidR="502028E2">
        <w:rPr>
          <w:rFonts w:ascii="Avenir Next LT Pro" w:hAnsi="Avenir Next LT Pro"/>
          <w:lang w:val="en-US"/>
        </w:rPr>
        <w:t>for</w:t>
      </w:r>
      <w:r w:rsidRPr="27B96124" w:rsidR="2080AC39">
        <w:rPr>
          <w:rFonts w:ascii="Avenir Next LT Pro" w:hAnsi="Avenir Next LT Pro"/>
          <w:lang w:val="en-US"/>
        </w:rPr>
        <w:t xml:space="preserve"> deliverables </w:t>
      </w:r>
      <w:r w:rsidRPr="27B96124">
        <w:rPr>
          <w:rFonts w:ascii="Avenir Next LT Pro" w:hAnsi="Avenir Next LT Pro"/>
          <w:lang w:val="en-US"/>
        </w:rPr>
        <w:t xml:space="preserve">for </w:t>
      </w:r>
      <w:r w:rsidRPr="27B96124" w:rsidR="2080AC39">
        <w:rPr>
          <w:rFonts w:ascii="Avenir Next LT Pro" w:hAnsi="Avenir Next LT Pro"/>
          <w:lang w:val="en-US"/>
        </w:rPr>
        <w:t xml:space="preserve">each </w:t>
      </w:r>
      <w:r w:rsidRPr="27B96124">
        <w:rPr>
          <w:rFonts w:ascii="Avenir Next LT Pro" w:hAnsi="Avenir Next LT Pro"/>
          <w:lang w:val="en-US"/>
        </w:rPr>
        <w:t xml:space="preserve">approved </w:t>
      </w:r>
      <w:r w:rsidRPr="27B96124" w:rsidR="78D8D22B">
        <w:rPr>
          <w:rFonts w:ascii="Avenir Next LT Pro" w:hAnsi="Avenir Next LT Pro"/>
          <w:lang w:val="en-US"/>
        </w:rPr>
        <w:t>project</w:t>
      </w:r>
      <w:r w:rsidRPr="27B96124">
        <w:rPr>
          <w:rFonts w:ascii="Avenir Next LT Pro" w:hAnsi="Avenir Next LT Pro"/>
          <w:lang w:val="en-US"/>
        </w:rPr>
        <w:t xml:space="preserve">.  A project is defined as a </w:t>
      </w:r>
      <w:r w:rsidRPr="27B96124" w:rsidR="3C21A5D1">
        <w:rPr>
          <w:rFonts w:ascii="Avenir Next LT Pro" w:hAnsi="Avenir Next LT Pro"/>
          <w:lang w:val="en-US"/>
        </w:rPr>
        <w:t xml:space="preserve">Terry Fox Research Institute / </w:t>
      </w:r>
      <w:r w:rsidRPr="27B96124">
        <w:rPr>
          <w:rFonts w:ascii="Avenir Next LT Pro" w:hAnsi="Avenir Next LT Pro"/>
          <w:lang w:val="en-US"/>
        </w:rPr>
        <w:t>Marathon of Hope Cancer Centres Network</w:t>
      </w:r>
      <w:r w:rsidRPr="27B96124" w:rsidR="3ABEB39A">
        <w:rPr>
          <w:rFonts w:ascii="Avenir Next LT Pro" w:hAnsi="Avenir Next LT Pro"/>
          <w:lang w:val="en-US"/>
        </w:rPr>
        <w:t>-</w:t>
      </w:r>
      <w:r w:rsidRPr="27B96124">
        <w:rPr>
          <w:rFonts w:ascii="Avenir Next LT Pro" w:hAnsi="Avenir Next LT Pro"/>
          <w:lang w:val="en-US"/>
        </w:rPr>
        <w:t xml:space="preserve">approved research activity </w:t>
      </w:r>
      <w:r w:rsidRPr="27B96124" w:rsidR="2080AC39">
        <w:rPr>
          <w:rFonts w:ascii="Avenir Next LT Pro" w:hAnsi="Avenir Next LT Pro"/>
          <w:lang w:val="en-US"/>
        </w:rPr>
        <w:t xml:space="preserve">as </w:t>
      </w:r>
      <w:r w:rsidRPr="27B96124">
        <w:rPr>
          <w:rFonts w:ascii="Avenir Next LT Pro" w:hAnsi="Avenir Next LT Pro"/>
          <w:lang w:val="en-US"/>
        </w:rPr>
        <w:t xml:space="preserve">detailed in an </w:t>
      </w:r>
      <w:r w:rsidRPr="27B96124" w:rsidR="2080AC39">
        <w:rPr>
          <w:rFonts w:ascii="Avenir Next LT Pro" w:hAnsi="Avenir Next LT Pro"/>
          <w:lang w:val="en-US"/>
        </w:rPr>
        <w:t xml:space="preserve">annual </w:t>
      </w:r>
      <w:r w:rsidRPr="27B96124">
        <w:rPr>
          <w:rFonts w:ascii="Avenir Next LT Pro" w:hAnsi="Avenir Next LT Pro"/>
          <w:lang w:val="en-US"/>
        </w:rPr>
        <w:t>R</w:t>
      </w:r>
      <w:r w:rsidRPr="27B96124" w:rsidR="2080AC39">
        <w:rPr>
          <w:rFonts w:ascii="Avenir Next LT Pro" w:hAnsi="Avenir Next LT Pro"/>
          <w:lang w:val="en-US"/>
        </w:rPr>
        <w:t>esearch Project Grant Agreement (RPGA) to be signed between each Institution and TFRI.</w:t>
      </w:r>
      <w:r w:rsidRPr="27B96124">
        <w:rPr>
          <w:rFonts w:ascii="Avenir Next LT Pro" w:hAnsi="Avenir Next LT Pro"/>
          <w:lang w:val="en-US"/>
        </w:rPr>
        <w:t xml:space="preserve">  </w:t>
      </w:r>
    </w:p>
    <w:p w:rsidRPr="00846EEF" w:rsidR="00E4315A" w:rsidP="00E4315A" w:rsidRDefault="00E4315A" w14:paraId="578EBFE6" w14:textId="77777777">
      <w:pPr>
        <w:pStyle w:val="ListParagraph"/>
        <w:jc w:val="both"/>
        <w:rPr>
          <w:rFonts w:ascii="Avenir Next LT Pro" w:hAnsi="Avenir Next LT Pro"/>
          <w:b/>
        </w:rPr>
      </w:pPr>
    </w:p>
    <w:p w:rsidRPr="00846EEF" w:rsidR="00E4315A" w:rsidP="7BBAA356" w:rsidRDefault="3B3AA132" w14:paraId="1A64C794" w14:textId="6DA7F806">
      <w:pPr>
        <w:jc w:val="both"/>
        <w:rPr>
          <w:rFonts w:ascii="Avenir Next LT Pro" w:hAnsi="Avenir Next LT Pro"/>
          <w:b/>
          <w:bCs/>
          <w:u w:val="single"/>
        </w:rPr>
      </w:pPr>
      <w:r w:rsidRPr="7BBAA356">
        <w:rPr>
          <w:rFonts w:ascii="Avenir Next LT Pro" w:hAnsi="Avenir Next LT Pro"/>
          <w:b/>
          <w:bCs/>
          <w:u w:val="single"/>
        </w:rPr>
        <w:t xml:space="preserve">Ineligible Expenses </w:t>
      </w:r>
      <w:r w:rsidRPr="7BBAA356" w:rsidR="7972D3B0">
        <w:rPr>
          <w:rFonts w:ascii="Avenir Next LT Pro" w:hAnsi="Avenir Next LT Pro"/>
          <w:b/>
          <w:bCs/>
          <w:u w:val="single"/>
        </w:rPr>
        <w:t>I</w:t>
      </w:r>
      <w:r w:rsidRPr="7BBAA356">
        <w:rPr>
          <w:rFonts w:ascii="Avenir Next LT Pro" w:hAnsi="Avenir Next LT Pro"/>
          <w:b/>
          <w:bCs/>
          <w:u w:val="single"/>
        </w:rPr>
        <w:t>nclude:</w:t>
      </w:r>
    </w:p>
    <w:p w:rsidRPr="00846EEF" w:rsidR="00E4315A" w:rsidP="00E4315A" w:rsidRDefault="00E4315A" w14:paraId="27493742" w14:textId="77777777">
      <w:pPr>
        <w:pStyle w:val="ListParagraph"/>
        <w:jc w:val="both"/>
        <w:rPr>
          <w:rFonts w:ascii="Avenir Next LT Pro" w:hAnsi="Avenir Next LT Pro"/>
          <w:b/>
          <w:u w:val="single"/>
        </w:rPr>
      </w:pPr>
    </w:p>
    <w:p w:rsidRPr="00846EEF" w:rsidR="00E4315A" w:rsidP="00E4315A" w:rsidRDefault="3B3AA132" w14:paraId="3ED9A52F" w14:textId="73FCD334">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Expenditures before or after the RPGA Period of Performance term dates.</w:t>
      </w:r>
    </w:p>
    <w:p w:rsidRPr="00846EEF" w:rsidR="00E4315A" w:rsidP="00E4315A" w:rsidRDefault="3B3AA132" w14:paraId="3EA2DD7B" w14:textId="3D618822">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In-kind contributions or allocations</w:t>
      </w:r>
      <w:r w:rsidRPr="7BBAA356" w:rsidR="58C54649">
        <w:rPr>
          <w:rFonts w:ascii="Avenir Next LT Pro" w:hAnsi="Avenir Next LT Pro"/>
          <w:vertAlign w:val="superscript"/>
        </w:rPr>
        <w:t>1</w:t>
      </w:r>
      <w:r w:rsidRPr="7BBAA356">
        <w:rPr>
          <w:rFonts w:ascii="Avenir Next LT Pro" w:hAnsi="Avenir Next LT Pro"/>
        </w:rPr>
        <w:t>.</w:t>
      </w:r>
    </w:p>
    <w:p w:rsidRPr="00846EEF" w:rsidR="00E4315A" w:rsidP="00E4315A" w:rsidRDefault="3B3AA132" w14:paraId="0917969F" w14:textId="1F7F6F06">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Indirect costs or allocations</w:t>
      </w:r>
      <w:r w:rsidRPr="7BBAA356" w:rsidR="2A8C3017">
        <w:rPr>
          <w:rFonts w:ascii="Avenir Next LT Pro" w:hAnsi="Avenir Next LT Pro"/>
          <w:vertAlign w:val="superscript"/>
        </w:rPr>
        <w:t>1</w:t>
      </w:r>
      <w:r w:rsidRPr="7BBAA356">
        <w:rPr>
          <w:rFonts w:ascii="Avenir Next LT Pro" w:hAnsi="Avenir Next LT Pro"/>
        </w:rPr>
        <w:t>.</w:t>
      </w:r>
      <w:r w:rsidRPr="7BBAA356" w:rsidR="083025F2">
        <w:rPr>
          <w:rFonts w:ascii="Avenir Next LT Pro" w:hAnsi="Avenir Next LT Pro"/>
        </w:rPr>
        <w:t xml:space="preserve"> </w:t>
      </w:r>
    </w:p>
    <w:p w:rsidRPr="00846EEF" w:rsidR="00E4315A" w:rsidP="00E4315A" w:rsidRDefault="11039517" w14:paraId="68FA0A8E" w14:textId="77058D1D">
      <w:pPr>
        <w:pStyle w:val="ListParagraph"/>
        <w:numPr>
          <w:ilvl w:val="0"/>
          <w:numId w:val="21"/>
        </w:numPr>
        <w:spacing w:after="200"/>
        <w:ind w:left="1134"/>
        <w:jc w:val="both"/>
        <w:rPr>
          <w:rFonts w:ascii="Avenir Next LT Pro" w:hAnsi="Avenir Next LT Pro"/>
        </w:rPr>
      </w:pPr>
      <w:r w:rsidRPr="02B93385">
        <w:rPr>
          <w:rFonts w:ascii="Avenir Next LT Pro" w:hAnsi="Avenir Next LT Pro"/>
        </w:rPr>
        <w:t>E</w:t>
      </w:r>
      <w:r w:rsidRPr="02B93385" w:rsidR="3B3AA132">
        <w:rPr>
          <w:rFonts w:ascii="Avenir Next LT Pro" w:hAnsi="Avenir Next LT Pro"/>
        </w:rPr>
        <w:t xml:space="preserve">quipment not included in the approved RPGA project </w:t>
      </w:r>
      <w:r w:rsidRPr="02B93385" w:rsidR="4A124B18">
        <w:rPr>
          <w:rFonts w:ascii="Avenir Next LT Pro" w:hAnsi="Avenir Next LT Pro"/>
        </w:rPr>
        <w:t>budget</w:t>
      </w:r>
      <w:r w:rsidRPr="02B93385" w:rsidR="38947965">
        <w:rPr>
          <w:rFonts w:ascii="Avenir Next LT Pro" w:hAnsi="Avenir Next LT Pro"/>
          <w:vertAlign w:val="superscript"/>
        </w:rPr>
        <w:t>2</w:t>
      </w:r>
      <w:r w:rsidRPr="7BBAA356" w:rsidR="3B3AA132">
        <w:rPr>
          <w:rFonts w:ascii="Avenir Next LT Pro" w:hAnsi="Avenir Next LT Pro"/>
        </w:rPr>
        <w:t>.</w:t>
      </w:r>
    </w:p>
    <w:p w:rsidRPr="00846EEF" w:rsidR="00E4315A" w:rsidP="00E4315A" w:rsidRDefault="00E4315A" w14:paraId="5B73DDA6" w14:textId="032FCA61">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Grants, sub-grants</w:t>
      </w:r>
      <w:r w:rsidR="00412B97">
        <w:rPr>
          <w:rFonts w:ascii="Avenir Next LT Pro" w:hAnsi="Avenir Next LT Pro"/>
        </w:rPr>
        <w:t>,</w:t>
      </w:r>
      <w:r w:rsidRPr="00846EEF">
        <w:rPr>
          <w:rFonts w:ascii="Avenir Next LT Pro" w:hAnsi="Avenir Next LT Pro"/>
        </w:rPr>
        <w:t xml:space="preserve"> or other award costs.</w:t>
      </w:r>
    </w:p>
    <w:p w:rsidRPr="00846EEF" w:rsidR="00E4315A" w:rsidP="00E4315A" w:rsidRDefault="00E4315A" w14:paraId="070B1102" w14:textId="729ED2EB">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Academic support/fees for trainees/students such as stipends or fellowship</w:t>
      </w:r>
      <w:r w:rsidR="00AE554F">
        <w:rPr>
          <w:rFonts w:ascii="Avenir Next LT Pro" w:hAnsi="Avenir Next LT Pro"/>
        </w:rPr>
        <w:t>s.</w:t>
      </w:r>
      <w:r w:rsidRPr="00846EEF">
        <w:rPr>
          <w:rFonts w:ascii="Avenir Next LT Pro" w:hAnsi="Avenir Next LT Pro"/>
        </w:rPr>
        <w:t xml:space="preserve"> </w:t>
      </w:r>
    </w:p>
    <w:p w:rsidRPr="00846EEF" w:rsidR="00E4315A" w:rsidP="00E4315A" w:rsidRDefault="00E4315A" w14:paraId="4E983C30" w14:textId="3DF380B0">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 xml:space="preserve">Overhead or </w:t>
      </w:r>
      <w:r w:rsidR="00AE554F">
        <w:rPr>
          <w:rFonts w:ascii="Avenir Next LT Pro" w:hAnsi="Avenir Next LT Pro"/>
        </w:rPr>
        <w:t xml:space="preserve">any </w:t>
      </w:r>
      <w:r w:rsidRPr="00846EEF">
        <w:rPr>
          <w:rFonts w:ascii="Avenir Next LT Pro" w:hAnsi="Avenir Next LT Pro"/>
        </w:rPr>
        <w:t>infrastructure charges (i.e., institutional, department, building maintenance, rent, insurance, library, etc</w:t>
      </w:r>
      <w:r>
        <w:rPr>
          <w:rFonts w:ascii="Avenir Next LT Pro" w:hAnsi="Avenir Next LT Pro"/>
        </w:rPr>
        <w:t>.</w:t>
      </w:r>
      <w:r w:rsidRPr="00846EEF">
        <w:rPr>
          <w:rFonts w:ascii="Avenir Next LT Pro" w:hAnsi="Avenir Next LT Pro"/>
        </w:rPr>
        <w:t>).</w:t>
      </w:r>
    </w:p>
    <w:p w:rsidRPr="00846EEF" w:rsidR="00E4315A" w:rsidP="18710D5A" w:rsidRDefault="00E4315A" w14:paraId="4149DBB3" w14:textId="77777777">
      <w:pPr>
        <w:pStyle w:val="ListParagraph"/>
        <w:numPr>
          <w:ilvl w:val="0"/>
          <w:numId w:val="21"/>
        </w:numPr>
        <w:spacing w:after="200"/>
        <w:ind w:left="1134"/>
        <w:jc w:val="both"/>
        <w:rPr>
          <w:rFonts w:ascii="Avenir Next LT Pro" w:hAnsi="Avenir Next LT Pro"/>
          <w:lang w:val="en-US"/>
        </w:rPr>
      </w:pPr>
      <w:r w:rsidRPr="18710D5A">
        <w:rPr>
          <w:rFonts w:ascii="Avenir Next LT Pro" w:hAnsi="Avenir Next LT Pro"/>
          <w:lang w:val="en-US"/>
        </w:rPr>
        <w:t xml:space="preserve">Telecommunication costs not wholly auditable as directly used up in the approved project, such as monthly cellular plans, home internet, etc.  </w:t>
      </w:r>
    </w:p>
    <w:p w:rsidRPr="00846EEF" w:rsidR="00E4315A" w:rsidP="00E4315A" w:rsidRDefault="00E4315A" w14:paraId="497E28D6" w14:textId="77777777">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Entertainment or hospitality costs.</w:t>
      </w:r>
    </w:p>
    <w:p w:rsidRPr="00846EEF" w:rsidR="00E4315A" w:rsidP="00E4315A" w:rsidRDefault="00E4315A" w14:paraId="07F1662C" w14:textId="77777777">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Membership or professional development fees.</w:t>
      </w:r>
    </w:p>
    <w:p w:rsidRPr="00846EEF" w:rsidR="00E4315A" w:rsidP="00E4315A" w:rsidRDefault="00E4315A" w14:paraId="52E963F3" w14:textId="550A35B9">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Activities not part of the approved project scope in the RPGA.</w:t>
      </w:r>
    </w:p>
    <w:p w:rsidRPr="00846EEF" w:rsidR="00E4315A" w:rsidP="00E4315A" w:rsidRDefault="00E4315A" w14:paraId="5EAC436F" w14:textId="642B428F">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 xml:space="preserve">All standard of care costs for a patient, including those patients enrolled on a clinical trial or </w:t>
      </w:r>
      <w:r w:rsidR="00EE626F">
        <w:rPr>
          <w:rFonts w:ascii="Avenir Next LT Pro" w:hAnsi="Avenir Next LT Pro"/>
        </w:rPr>
        <w:t>another research project</w:t>
      </w:r>
      <w:r w:rsidRPr="00846EEF">
        <w:rPr>
          <w:rFonts w:ascii="Avenir Next LT Pro" w:hAnsi="Avenir Next LT Pro"/>
        </w:rPr>
        <w:t>.</w:t>
      </w:r>
    </w:p>
    <w:p w:rsidRPr="00846EEF" w:rsidR="00E4315A" w:rsidP="00E4315A" w:rsidRDefault="3B3AA132" w14:paraId="11A3D138" w14:textId="18A2BBE2">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Any expenses which cannot be audited.</w:t>
      </w:r>
    </w:p>
    <w:p w:rsidRPr="00846EEF" w:rsidR="00E4315A" w:rsidP="00E4315A" w:rsidRDefault="00E4315A" w14:paraId="549E074B" w14:textId="77777777">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Unreasonably high or unusual rates charged to the project.</w:t>
      </w:r>
    </w:p>
    <w:p w:rsidRPr="00846EEF" w:rsidR="00E4315A" w:rsidP="00E4315A" w:rsidRDefault="3B3AA132" w14:paraId="4D8A99B1" w14:textId="77777777">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Lobbying-related expenses.</w:t>
      </w:r>
    </w:p>
    <w:p w:rsidRPr="00412B97" w:rsidR="00412B97" w:rsidP="18710D5A" w:rsidRDefault="44F4BDF1" w14:paraId="66A2520E" w14:textId="69CFE37D">
      <w:pPr>
        <w:jc w:val="both"/>
        <w:rPr>
          <w:rFonts w:ascii="Avenir Next LT Pro" w:hAnsi="Avenir Next LT Pro"/>
          <w:lang w:val="en-US"/>
        </w:rPr>
      </w:pPr>
      <w:r w:rsidRPr="18710D5A">
        <w:rPr>
          <w:rFonts w:ascii="Avenir Next LT Pro" w:hAnsi="Avenir Next LT Pro"/>
          <w:b/>
          <w:bCs/>
          <w:vertAlign w:val="superscript"/>
          <w:lang w:val="en-US"/>
        </w:rPr>
        <w:t>1</w:t>
      </w:r>
      <w:r w:rsidRPr="18710D5A" w:rsidR="083025F2">
        <w:rPr>
          <w:rFonts w:ascii="Avenir Next LT Pro" w:hAnsi="Avenir Next LT Pro"/>
          <w:b/>
          <w:bCs/>
          <w:i/>
          <w:iCs/>
          <w:lang w:val="en-US"/>
        </w:rPr>
        <w:t>In-Kind contributions or indirect cost allocations:</w:t>
      </w:r>
      <w:r w:rsidRPr="18710D5A" w:rsidR="083025F2">
        <w:rPr>
          <w:rFonts w:ascii="Avenir Next LT Pro" w:hAnsi="Avenir Next LT Pro"/>
          <w:b/>
          <w:bCs/>
          <w:lang w:val="en-US"/>
        </w:rPr>
        <w:t xml:space="preserve"> </w:t>
      </w:r>
      <w:r w:rsidRPr="18710D5A" w:rsidR="083025F2">
        <w:rPr>
          <w:rFonts w:ascii="Avenir Next LT Pro" w:hAnsi="Avenir Next LT Pro"/>
          <w:lang w:val="en-US"/>
        </w:rPr>
        <w:t xml:space="preserve">an in-kind contribution is defined as a non-monetary contribution of a good or service. Typically, in-kind support in research can include time, services, equipment access, office or lab space, administrative support, or any other supplies or goods that support the research project but do not get paid for in cash by the researcher’s own grant funds – </w:t>
      </w:r>
      <w:r w:rsidRPr="18710D5A" w:rsidR="083025F2">
        <w:rPr>
          <w:rFonts w:ascii="Avenir Next LT Pro" w:hAnsi="Avenir Next LT Pro"/>
          <w:i/>
          <w:iCs/>
          <w:lang w:val="en-US"/>
        </w:rPr>
        <w:t>non-monetary transactions</w:t>
      </w:r>
      <w:r w:rsidRPr="18710D5A" w:rsidR="083025F2">
        <w:rPr>
          <w:rFonts w:ascii="Avenir Next LT Pro" w:hAnsi="Avenir Next LT Pro"/>
          <w:lang w:val="en-US"/>
        </w:rPr>
        <w:t xml:space="preserve">. While in-kind support can be very helpful to a project, in-kind contributions are not an allowable expense under the Health Canada agreement and RPGAs.  Similarly, indirect cost allocations such as those based on standard percentages are not eligible because the percentage is an indirect estimate and not directly traceable to the actual amount of the expense used by the project activities.  For this reason, indirect costs, overhead percentages and </w:t>
      </w:r>
      <w:r w:rsidRPr="18710D5A" w:rsidR="083025F2">
        <w:rPr>
          <w:rFonts w:ascii="Avenir Next LT Pro" w:hAnsi="Avenir Next LT Pro"/>
          <w:lang w:val="en-US"/>
        </w:rPr>
        <w:lastRenderedPageBreak/>
        <w:t xml:space="preserve">other cost allocations are not eligible expenses.   An expense is considered direct if the actual amount of expense used on the MOHCCN project is clearly calculable, justified and auditable. </w:t>
      </w:r>
    </w:p>
    <w:p w:rsidR="02B93385" w:rsidP="02B93385" w:rsidRDefault="02B93385" w14:paraId="715193FF" w14:textId="26968956">
      <w:pPr>
        <w:jc w:val="both"/>
        <w:rPr>
          <w:rFonts w:ascii="Avenir Next LT Pro" w:hAnsi="Avenir Next LT Pro"/>
        </w:rPr>
      </w:pPr>
    </w:p>
    <w:p w:rsidR="0DAC1F4B" w:rsidP="18710D5A" w:rsidRDefault="0DAC1F4B" w14:paraId="0025A82D" w14:textId="514849AA">
      <w:pPr>
        <w:jc w:val="both"/>
        <w:rPr>
          <w:rFonts w:ascii="Avenir Next LT Pro" w:hAnsi="Avenir Next LT Pro"/>
          <w:lang w:val="en-US"/>
        </w:rPr>
      </w:pPr>
      <w:r w:rsidRPr="27B96124">
        <w:rPr>
          <w:rFonts w:ascii="Avenir Next LT Pro" w:hAnsi="Avenir Next LT Pro"/>
          <w:b/>
          <w:bCs/>
          <w:vertAlign w:val="superscript"/>
          <w:lang w:val="en-US"/>
        </w:rPr>
        <w:t>2</w:t>
      </w:r>
      <w:r w:rsidRPr="27B96124" w:rsidR="35025C40">
        <w:rPr>
          <w:rFonts w:ascii="Avenir Next LT Pro" w:hAnsi="Avenir Next LT Pro"/>
          <w:b/>
          <w:bCs/>
          <w:i/>
          <w:iCs/>
          <w:lang w:val="en-US"/>
          <w:rPrChange w:author="Veronique LeBlanc" w:date="2024-06-05T19:09:00Z" w:id="2">
            <w:rPr>
              <w:rFonts w:ascii="Avenir Next LT Pro" w:hAnsi="Avenir Next LT Pro"/>
              <w:b/>
              <w:bCs/>
              <w:lang w:val="en-US"/>
            </w:rPr>
          </w:rPrChange>
        </w:rPr>
        <w:t>Equipment Costs:</w:t>
      </w:r>
      <w:r w:rsidRPr="27B96124" w:rsidR="35025C40">
        <w:rPr>
          <w:rFonts w:ascii="Avenir Next LT Pro" w:hAnsi="Avenir Next LT Pro"/>
          <w:b/>
          <w:bCs/>
          <w:lang w:val="en-US"/>
        </w:rPr>
        <w:t xml:space="preserve"> </w:t>
      </w:r>
      <w:r w:rsidRPr="27B96124" w:rsidR="5D0FB07F">
        <w:rPr>
          <w:rFonts w:ascii="Avenir Next LT Pro" w:hAnsi="Avenir Next LT Pro"/>
          <w:lang w:val="en-US"/>
        </w:rPr>
        <w:t>Equipment costs must not exceed $5,000, unless otherwise approved by TFRI. Additionally, s</w:t>
      </w:r>
      <w:r w:rsidRPr="27B96124" w:rsidR="35025C40">
        <w:rPr>
          <w:rFonts w:ascii="Avenir Next LT Pro" w:hAnsi="Avenir Next LT Pro"/>
          <w:lang w:val="en-US"/>
        </w:rPr>
        <w:t>ince the Health Canada funding is for direct, measurable costs related to expenses for the MOHCCN, only the cost of the equipment that can be reasonably attributed to work on MOHCCN deliverables can be included as a H</w:t>
      </w:r>
      <w:r w:rsidRPr="27B96124" w:rsidR="56CA0E68">
        <w:rPr>
          <w:rFonts w:ascii="Avenir Next LT Pro" w:hAnsi="Avenir Next LT Pro"/>
          <w:lang w:val="en-US"/>
        </w:rPr>
        <w:t xml:space="preserve">ealth </w:t>
      </w:r>
      <w:r w:rsidRPr="27B96124" w:rsidR="35025C40">
        <w:rPr>
          <w:rFonts w:ascii="Avenir Next LT Pro" w:hAnsi="Avenir Next LT Pro"/>
          <w:lang w:val="en-US"/>
        </w:rPr>
        <w:t>C</w:t>
      </w:r>
      <w:r w:rsidRPr="27B96124" w:rsidR="5AB4F891">
        <w:rPr>
          <w:rFonts w:ascii="Avenir Next LT Pro" w:hAnsi="Avenir Next LT Pro"/>
          <w:lang w:val="en-US"/>
        </w:rPr>
        <w:t>anada</w:t>
      </w:r>
      <w:r w:rsidRPr="27B96124" w:rsidR="35025C40">
        <w:rPr>
          <w:rFonts w:ascii="Avenir Next LT Pro" w:hAnsi="Avenir Next LT Pro"/>
          <w:lang w:val="en-US"/>
        </w:rPr>
        <w:t xml:space="preserve"> expenditure. As long as the allocation basis is reasonable, and you can calculate the </w:t>
      </w:r>
      <w:r w:rsidRPr="27B96124" w:rsidR="0CB3AA62">
        <w:rPr>
          <w:rFonts w:ascii="Avenir Next LT Pro" w:hAnsi="Avenir Next LT Pro"/>
          <w:lang w:val="en-US"/>
        </w:rPr>
        <w:t>percentage</w:t>
      </w:r>
      <w:r w:rsidRPr="27B96124" w:rsidR="35025C40">
        <w:rPr>
          <w:rFonts w:ascii="Avenir Next LT Pro" w:hAnsi="Avenir Next LT Pro"/>
          <w:lang w:val="en-US"/>
        </w:rPr>
        <w:t xml:space="preserve"> of the machine use that will be spent on MOHCCN deliverables (i.e. </w:t>
      </w:r>
      <w:r w:rsidRPr="27B96124" w:rsidR="70CA131C">
        <w:rPr>
          <w:rFonts w:ascii="Avenir Next LT Pro" w:hAnsi="Avenir Next LT Pro"/>
          <w:lang w:val="en-US"/>
        </w:rPr>
        <w:t>percent</w:t>
      </w:r>
      <w:r w:rsidRPr="27B96124" w:rsidR="35025C40">
        <w:rPr>
          <w:rFonts w:ascii="Avenir Next LT Pro" w:hAnsi="Avenir Next LT Pro"/>
          <w:lang w:val="en-US"/>
        </w:rPr>
        <w:t xml:space="preserve"> of annual sectioning that relates to MOHCCN cases; or </w:t>
      </w:r>
      <w:r w:rsidRPr="27B96124" w:rsidR="6380C24B">
        <w:rPr>
          <w:rFonts w:ascii="Avenir Next LT Pro" w:hAnsi="Avenir Next LT Pro"/>
          <w:lang w:val="en-US"/>
        </w:rPr>
        <w:t>percent</w:t>
      </w:r>
      <w:r w:rsidRPr="27B96124" w:rsidR="35025C40">
        <w:rPr>
          <w:rFonts w:ascii="Avenir Next LT Pro" w:hAnsi="Avenir Next LT Pro"/>
          <w:lang w:val="en-US"/>
        </w:rPr>
        <w:t xml:space="preserve"> of annual hours of machine use that relates to MOHCCN cases; or another basis that is reasonable), that </w:t>
      </w:r>
      <w:r w:rsidRPr="27B96124" w:rsidR="558527FA">
        <w:rPr>
          <w:rFonts w:ascii="Avenir Next LT Pro" w:hAnsi="Avenir Next LT Pro"/>
          <w:lang w:val="en-US"/>
        </w:rPr>
        <w:t>percent</w:t>
      </w:r>
      <w:r w:rsidRPr="27B96124" w:rsidR="35025C40">
        <w:rPr>
          <w:rFonts w:ascii="Avenir Next LT Pro" w:hAnsi="Avenir Next LT Pro"/>
          <w:lang w:val="en-US"/>
        </w:rPr>
        <w:t xml:space="preserve"> cost can be charged to MOHCCN funds.</w:t>
      </w:r>
    </w:p>
    <w:p w:rsidRPr="00412B97" w:rsidR="00E4315A" w:rsidP="00E4315A" w:rsidRDefault="00E4315A" w14:paraId="59370626" w14:textId="77777777">
      <w:pPr>
        <w:jc w:val="both"/>
        <w:rPr>
          <w:rFonts w:ascii="Avenir Next LT Pro" w:hAnsi="Avenir Next LT Pro"/>
          <w:b/>
        </w:rPr>
      </w:pPr>
    </w:p>
    <w:p w:rsidR="00E4315A" w:rsidP="00E4315A" w:rsidRDefault="00E4315A" w14:paraId="05FEBAE8" w14:textId="77777777">
      <w:pPr>
        <w:spacing w:after="120"/>
        <w:jc w:val="both"/>
        <w:rPr>
          <w:rFonts w:ascii="Avenir Next LT Pro" w:hAnsi="Avenir Next LT Pro"/>
          <w:b/>
          <w:bCs/>
          <w:i/>
          <w:iCs/>
          <w:u w:val="single"/>
        </w:rPr>
      </w:pPr>
    </w:p>
    <w:p w:rsidRPr="006B4495" w:rsidR="00E4315A" w:rsidP="19869422" w:rsidRDefault="006B4495" w14:paraId="1855142D" w14:textId="1BDEDA7E">
      <w:pPr>
        <w:jc w:val="both"/>
        <w:rPr>
          <w:rFonts w:ascii="Avenir Next LT Pro" w:hAnsi="Avenir Next LT Pro"/>
          <w:i/>
          <w:iCs/>
          <w:sz w:val="20"/>
          <w:szCs w:val="20"/>
        </w:rPr>
      </w:pPr>
      <w:r w:rsidRPr="19869422">
        <w:rPr>
          <w:rFonts w:ascii="Avenir Next LT Pro" w:hAnsi="Avenir Next LT Pro"/>
          <w:i/>
          <w:iCs/>
          <w:sz w:val="20"/>
          <w:szCs w:val="20"/>
        </w:rPr>
        <w:t xml:space="preserve">Last update </w:t>
      </w:r>
      <w:r w:rsidRPr="19869422" w:rsidR="00211970">
        <w:rPr>
          <w:rFonts w:ascii="Avenir Next LT Pro" w:hAnsi="Avenir Next LT Pro"/>
          <w:i/>
          <w:iCs/>
          <w:sz w:val="20"/>
          <w:szCs w:val="20"/>
        </w:rPr>
        <w:t>March 2024</w:t>
      </w:r>
      <w:r w:rsidRPr="19869422">
        <w:rPr>
          <w:rFonts w:ascii="Avenir Next LT Pro" w:hAnsi="Avenir Next LT Pro"/>
          <w:i/>
          <w:iCs/>
          <w:sz w:val="20"/>
          <w:szCs w:val="20"/>
        </w:rPr>
        <w:t xml:space="preserve">. </w:t>
      </w:r>
      <w:r w:rsidRPr="19869422" w:rsidR="00E4315A">
        <w:rPr>
          <w:rFonts w:ascii="Avenir Next LT Pro" w:hAnsi="Avenir Next LT Pro"/>
          <w:i/>
          <w:iCs/>
          <w:sz w:val="20"/>
          <w:szCs w:val="20"/>
        </w:rPr>
        <w:t xml:space="preserve">This eligible summary will be updated as needed. </w:t>
      </w:r>
    </w:p>
    <w:p w:rsidRPr="000C0827" w:rsidR="00E4315A" w:rsidP="00E4315A" w:rsidRDefault="00E4315A" w14:paraId="12F3B72D" w14:textId="77777777">
      <w:pPr>
        <w:spacing w:after="120"/>
        <w:jc w:val="both"/>
        <w:rPr>
          <w:rFonts w:ascii="Avenir Next LT Pro" w:hAnsi="Avenir Next LT Pro"/>
          <w:b/>
          <w:bCs/>
          <w:u w:val="single"/>
        </w:rPr>
      </w:pPr>
    </w:p>
    <w:p w:rsidRPr="005E02B2" w:rsidR="00E4315A" w:rsidP="003F5C70" w:rsidRDefault="00E4315A" w14:paraId="1D6E80E4" w14:textId="3410D4AB">
      <w:pPr>
        <w:jc w:val="both"/>
        <w:rPr>
          <w:rFonts w:ascii="Avenir Next LT Pro" w:hAnsi="Avenir Next LT Pro" w:eastAsia="Montserrat" w:cs="Montserrat"/>
          <w:b/>
          <w:bCs/>
        </w:rPr>
      </w:pPr>
    </w:p>
    <w:sectPr w:rsidRPr="005E02B2" w:rsidR="00E4315A" w:rsidSect="00E91E60">
      <w:headerReference w:type="default" r:id="rId20"/>
      <w:footerReference w:type="even" r:id="rId21"/>
      <w:footerReference w:type="default" r:id="rId22"/>
      <w:pgSz w:w="12240" w:h="15840" w:orient="portrait"/>
      <w:pgMar w:top="1276" w:right="90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F36" w:rsidRDefault="005A5F36" w14:paraId="620C9AA5" w14:textId="77777777">
      <w:pPr>
        <w:spacing w:line="240" w:lineRule="auto"/>
      </w:pPr>
      <w:r>
        <w:separator/>
      </w:r>
    </w:p>
  </w:endnote>
  <w:endnote w:type="continuationSeparator" w:id="0">
    <w:p w:rsidR="005A5F36" w:rsidRDefault="005A5F36" w14:paraId="3FCEE690" w14:textId="77777777">
      <w:pPr>
        <w:spacing w:line="240" w:lineRule="auto"/>
      </w:pPr>
      <w:r>
        <w:continuationSeparator/>
      </w:r>
    </w:p>
  </w:endnote>
  <w:endnote w:type="continuationNotice" w:id="1">
    <w:p w:rsidR="005A5F36" w:rsidRDefault="005A5F36" w14:paraId="0714EB3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Montserrat Black">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231573"/>
      <w:docPartObj>
        <w:docPartGallery w:val="Page Numbers (Bottom of Page)"/>
        <w:docPartUnique/>
      </w:docPartObj>
    </w:sdtPr>
    <w:sdtEndPr>
      <w:rPr>
        <w:rFonts w:ascii="Avenir Next LT Pro" w:hAnsi="Avenir Next LT Pro"/>
        <w:sz w:val="18"/>
        <w:szCs w:val="18"/>
      </w:rPr>
    </w:sdtEndPr>
    <w:sdtContent>
      <w:sdt>
        <w:sdtPr>
          <w:rPr>
            <w:rFonts w:ascii="Avenir Next LT Pro" w:hAnsi="Avenir Next LT Pro"/>
            <w:sz w:val="18"/>
            <w:szCs w:val="18"/>
          </w:rPr>
          <w:id w:val="581266103"/>
          <w:docPartObj>
            <w:docPartGallery w:val="Page Numbers (Top of Page)"/>
            <w:docPartUnique/>
          </w:docPartObj>
        </w:sdtPr>
        <w:sdtContent>
          <w:p w:rsidRPr="00D210C2" w:rsidR="00D210C2" w:rsidP="00D210C2" w:rsidRDefault="0F97A276" w14:paraId="27388F11" w14:textId="10AA1547">
            <w:pPr>
              <w:pStyle w:val="Footer"/>
              <w:tabs>
                <w:tab w:val="right" w:pos="10620"/>
              </w:tabs>
              <w:spacing w:before="120" w:after="120"/>
              <w:rPr>
                <w:color w:val="808080" w:themeColor="background1" w:themeShade="80"/>
              </w:rPr>
            </w:pPr>
            <w:r w:rsidRPr="0F97A276">
              <w:rPr>
                <w:rFonts w:ascii="Avenir Next LT Pro" w:hAnsi="Avenir Next LT Pro"/>
                <w:sz w:val="20"/>
                <w:szCs w:val="20"/>
              </w:rPr>
              <w:t xml:space="preserve">   </w:t>
            </w:r>
            <w:r w:rsidRPr="0F97A276">
              <w:rPr>
                <w:rFonts w:ascii="Avenir Next LT Pro" w:hAnsi="Avenir Next LT Pro"/>
                <w:sz w:val="18"/>
                <w:szCs w:val="18"/>
              </w:rPr>
              <w:t xml:space="preserve">Patient Voices in Research Initiative Application (June 2024)     </w:t>
            </w:r>
            <w:r w:rsidR="00D210C2">
              <w:tab/>
            </w:r>
            <w:r w:rsidRPr="0F97A276">
              <w:rPr>
                <w:rFonts w:asciiTheme="majorHAnsi" w:hAnsiTheme="majorHAnsi"/>
                <w:color w:val="808080" w:themeColor="background1" w:themeShade="80"/>
              </w:rPr>
              <w:t xml:space="preserve">                     </w:t>
            </w:r>
            <w:r w:rsidRPr="0F97A276">
              <w:rPr>
                <w:rFonts w:ascii="Avenir Next LT Pro" w:hAnsi="Avenir Next LT Pro"/>
                <w:sz w:val="18"/>
                <w:szCs w:val="18"/>
              </w:rPr>
              <w:t xml:space="preserve">     Page </w:t>
            </w:r>
            <w:r w:rsidRPr="0F97A276" w:rsidR="00D210C2">
              <w:rPr>
                <w:rFonts w:ascii="Avenir Next LT Pro" w:hAnsi="Avenir Next LT Pro"/>
                <w:b/>
                <w:bCs/>
                <w:noProof/>
                <w:sz w:val="18"/>
                <w:szCs w:val="18"/>
              </w:rPr>
              <w:fldChar w:fldCharType="begin"/>
            </w:r>
            <w:r w:rsidRPr="0F97A276" w:rsidR="00D210C2">
              <w:rPr>
                <w:rFonts w:ascii="Avenir Next LT Pro" w:hAnsi="Avenir Next LT Pro"/>
                <w:b/>
                <w:bCs/>
                <w:sz w:val="18"/>
                <w:szCs w:val="18"/>
              </w:rPr>
              <w:instrText xml:space="preserve"> PAGE </w:instrText>
            </w:r>
            <w:r w:rsidRPr="0F97A276" w:rsidR="00D210C2">
              <w:rPr>
                <w:rFonts w:ascii="Avenir Next LT Pro" w:hAnsi="Avenir Next LT Pro"/>
                <w:b/>
                <w:bCs/>
                <w:sz w:val="18"/>
                <w:szCs w:val="18"/>
              </w:rPr>
              <w:fldChar w:fldCharType="separate"/>
            </w:r>
            <w:r w:rsidRPr="0F97A276">
              <w:rPr>
                <w:rFonts w:ascii="Avenir Next LT Pro" w:hAnsi="Avenir Next LT Pro"/>
                <w:b/>
                <w:bCs/>
                <w:noProof/>
                <w:sz w:val="18"/>
                <w:szCs w:val="18"/>
              </w:rPr>
              <w:t>2</w:t>
            </w:r>
            <w:r w:rsidRPr="0F97A276" w:rsidR="00D210C2">
              <w:rPr>
                <w:rFonts w:ascii="Avenir Next LT Pro" w:hAnsi="Avenir Next LT Pro"/>
                <w:b/>
                <w:bCs/>
                <w:noProof/>
                <w:sz w:val="18"/>
                <w:szCs w:val="18"/>
              </w:rPr>
              <w:fldChar w:fldCharType="end"/>
            </w:r>
            <w:r w:rsidRPr="0F97A276">
              <w:rPr>
                <w:rFonts w:ascii="Avenir Next LT Pro" w:hAnsi="Avenir Next LT Pro"/>
                <w:sz w:val="18"/>
                <w:szCs w:val="18"/>
              </w:rPr>
              <w:t xml:space="preserve"> of </w:t>
            </w:r>
            <w:r w:rsidRPr="0F97A276" w:rsidR="00D210C2">
              <w:rPr>
                <w:rFonts w:ascii="Avenir Next LT Pro" w:hAnsi="Avenir Next LT Pro"/>
                <w:b/>
                <w:bCs/>
                <w:noProof/>
                <w:sz w:val="18"/>
                <w:szCs w:val="18"/>
              </w:rPr>
              <w:fldChar w:fldCharType="begin"/>
            </w:r>
            <w:r w:rsidRPr="0F97A276" w:rsidR="00D210C2">
              <w:rPr>
                <w:rFonts w:ascii="Avenir Next LT Pro" w:hAnsi="Avenir Next LT Pro"/>
                <w:b/>
                <w:bCs/>
                <w:sz w:val="18"/>
                <w:szCs w:val="18"/>
              </w:rPr>
              <w:instrText xml:space="preserve"> NUMPAGES  </w:instrText>
            </w:r>
            <w:r w:rsidRPr="0F97A276" w:rsidR="00D210C2">
              <w:rPr>
                <w:rFonts w:ascii="Avenir Next LT Pro" w:hAnsi="Avenir Next LT Pro"/>
                <w:b/>
                <w:bCs/>
                <w:sz w:val="18"/>
                <w:szCs w:val="18"/>
              </w:rPr>
              <w:fldChar w:fldCharType="separate"/>
            </w:r>
            <w:r w:rsidRPr="0F97A276">
              <w:rPr>
                <w:rFonts w:ascii="Avenir Next LT Pro" w:hAnsi="Avenir Next LT Pro"/>
                <w:b/>
                <w:bCs/>
                <w:noProof/>
                <w:sz w:val="18"/>
                <w:szCs w:val="18"/>
              </w:rPr>
              <w:t>10</w:t>
            </w:r>
            <w:r w:rsidRPr="0F97A276" w:rsidR="00D210C2">
              <w:rPr>
                <w:rFonts w:ascii="Avenir Next LT Pro" w:hAnsi="Avenir Next LT Pro"/>
                <w:b/>
                <w:bCs/>
                <w:noProof/>
                <w:sz w:val="18"/>
                <w:szCs w:val="18"/>
              </w:rPr>
              <w:fldChar w:fldCharType="end"/>
            </w:r>
          </w:p>
        </w:sdtContent>
        <w:sdtEndPr>
          <w:rPr>
            <w:rFonts w:ascii="Avenir Next LT Pro" w:hAnsi="Avenir Next LT Pro"/>
            <w:sz w:val="18"/>
            <w:szCs w:val="18"/>
          </w:rPr>
        </w:sdtEndPr>
      </w:sdt>
    </w:sdtContent>
  </w:sdt>
  <w:p w:rsidRPr="00445BBB" w:rsidR="005C35BB" w:rsidP="00D210C2" w:rsidRDefault="005C35BB" w14:paraId="29E69D83" w14:textId="77777777">
    <w:pPr>
      <w:pStyle w:val="Footer"/>
      <w:tabs>
        <w:tab w:val="right" w:pos="10620"/>
      </w:tabs>
      <w:spacing w:before="120" w:after="12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204735"/>
      <w:docPartObj>
        <w:docPartGallery w:val="Page Numbers (Bottom of Page)"/>
        <w:docPartUnique/>
      </w:docPartObj>
    </w:sdtPr>
    <w:sdtEndPr>
      <w:rPr>
        <w:rFonts w:ascii="Avenir Next LT Pro" w:hAnsi="Avenir Next LT Pro"/>
        <w:sz w:val="18"/>
        <w:szCs w:val="18"/>
      </w:rPr>
    </w:sdtEndPr>
    <w:sdtContent>
      <w:sdt>
        <w:sdtPr>
          <w:rPr>
            <w:rFonts w:ascii="Avenir Next LT Pro" w:hAnsi="Avenir Next LT Pro"/>
            <w:sz w:val="18"/>
            <w:szCs w:val="18"/>
          </w:rPr>
          <w:id w:val="-1769616900"/>
          <w:docPartObj>
            <w:docPartGallery w:val="Page Numbers (Top of Page)"/>
            <w:docPartUnique/>
          </w:docPartObj>
        </w:sdtPr>
        <w:sdtContent>
          <w:p w:rsidRPr="00D210C2" w:rsidR="00D210C2" w:rsidP="00D210C2" w:rsidRDefault="0F97A276" w14:paraId="4FCEFFAD" w14:textId="3D6C9DDD">
            <w:pPr>
              <w:pStyle w:val="Footer"/>
              <w:tabs>
                <w:tab w:val="right" w:pos="10620"/>
              </w:tabs>
              <w:spacing w:before="120" w:after="120"/>
              <w:rPr>
                <w:color w:val="808080" w:themeColor="background1" w:themeShade="80"/>
              </w:rPr>
            </w:pPr>
            <w:r w:rsidRPr="0F97A276">
              <w:rPr>
                <w:rFonts w:ascii="Avenir Next LT Pro" w:hAnsi="Avenir Next LT Pro"/>
                <w:sz w:val="18"/>
                <w:szCs w:val="18"/>
              </w:rPr>
              <w:t>Patient Voices in Research Initiative</w:t>
            </w:r>
            <w:r w:rsidRPr="0F97A276">
              <w:rPr>
                <w:rFonts w:ascii="Avenir Next LT Pro" w:hAnsi="Avenir Next LT Pro"/>
                <w:sz w:val="16"/>
                <w:szCs w:val="16"/>
              </w:rPr>
              <w:t xml:space="preserve"> </w:t>
            </w:r>
            <w:r w:rsidRPr="0F97A276">
              <w:rPr>
                <w:rFonts w:ascii="Avenir Next LT Pro" w:hAnsi="Avenir Next LT Pro"/>
                <w:sz w:val="18"/>
                <w:szCs w:val="18"/>
              </w:rPr>
              <w:t xml:space="preserve">Application (June 2024) </w:t>
            </w:r>
            <w:r w:rsidRPr="0F97A276">
              <w:rPr>
                <w:rFonts w:ascii="Avenir Next LT Pro" w:hAnsi="Avenir Next LT Pro"/>
                <w:sz w:val="20"/>
                <w:szCs w:val="20"/>
              </w:rPr>
              <w:t xml:space="preserve">    </w:t>
            </w:r>
            <w:r w:rsidR="00B31141">
              <w:tab/>
            </w:r>
            <w:r w:rsidRPr="0F97A276">
              <w:rPr>
                <w:rFonts w:asciiTheme="majorHAnsi" w:hAnsiTheme="majorHAnsi"/>
                <w:color w:val="808080" w:themeColor="background1" w:themeShade="80"/>
              </w:rPr>
              <w:t xml:space="preserve">                     </w:t>
            </w:r>
            <w:r w:rsidRPr="0F97A276">
              <w:rPr>
                <w:rFonts w:ascii="Avenir Next LT Pro" w:hAnsi="Avenir Next LT Pro"/>
                <w:sz w:val="18"/>
                <w:szCs w:val="18"/>
              </w:rPr>
              <w:t xml:space="preserve">        Page </w:t>
            </w:r>
            <w:r w:rsidRPr="0F97A276" w:rsidR="00B31141">
              <w:rPr>
                <w:rFonts w:ascii="Avenir Next LT Pro" w:hAnsi="Avenir Next LT Pro"/>
                <w:b/>
                <w:bCs/>
                <w:noProof/>
                <w:sz w:val="18"/>
                <w:szCs w:val="18"/>
              </w:rPr>
              <w:fldChar w:fldCharType="begin"/>
            </w:r>
            <w:r w:rsidRPr="0F97A276" w:rsidR="00B31141">
              <w:rPr>
                <w:rFonts w:ascii="Avenir Next LT Pro" w:hAnsi="Avenir Next LT Pro"/>
                <w:b/>
                <w:bCs/>
                <w:sz w:val="18"/>
                <w:szCs w:val="18"/>
              </w:rPr>
              <w:instrText xml:space="preserve"> PAGE </w:instrText>
            </w:r>
            <w:r w:rsidRPr="0F97A276" w:rsidR="00B31141">
              <w:rPr>
                <w:rFonts w:ascii="Avenir Next LT Pro" w:hAnsi="Avenir Next LT Pro"/>
                <w:b/>
                <w:bCs/>
                <w:sz w:val="18"/>
                <w:szCs w:val="18"/>
              </w:rPr>
              <w:fldChar w:fldCharType="separate"/>
            </w:r>
            <w:r w:rsidRPr="0F97A276">
              <w:rPr>
                <w:rFonts w:ascii="Avenir Next LT Pro" w:hAnsi="Avenir Next LT Pro"/>
                <w:b/>
                <w:bCs/>
                <w:noProof/>
                <w:sz w:val="18"/>
                <w:szCs w:val="18"/>
              </w:rPr>
              <w:t>1</w:t>
            </w:r>
            <w:r w:rsidRPr="0F97A276" w:rsidR="00B31141">
              <w:rPr>
                <w:rFonts w:ascii="Avenir Next LT Pro" w:hAnsi="Avenir Next LT Pro"/>
                <w:b/>
                <w:bCs/>
                <w:noProof/>
                <w:sz w:val="18"/>
                <w:szCs w:val="18"/>
              </w:rPr>
              <w:fldChar w:fldCharType="end"/>
            </w:r>
            <w:r w:rsidRPr="0F97A276">
              <w:rPr>
                <w:rFonts w:ascii="Avenir Next LT Pro" w:hAnsi="Avenir Next LT Pro"/>
                <w:sz w:val="18"/>
                <w:szCs w:val="18"/>
              </w:rPr>
              <w:t xml:space="preserve"> of </w:t>
            </w:r>
            <w:r w:rsidRPr="0F97A276" w:rsidR="00B31141">
              <w:rPr>
                <w:rFonts w:ascii="Avenir Next LT Pro" w:hAnsi="Avenir Next LT Pro"/>
                <w:b/>
                <w:bCs/>
                <w:noProof/>
                <w:sz w:val="18"/>
                <w:szCs w:val="18"/>
              </w:rPr>
              <w:fldChar w:fldCharType="begin"/>
            </w:r>
            <w:r w:rsidRPr="0F97A276" w:rsidR="00B31141">
              <w:rPr>
                <w:rFonts w:ascii="Avenir Next LT Pro" w:hAnsi="Avenir Next LT Pro"/>
                <w:b/>
                <w:bCs/>
                <w:sz w:val="18"/>
                <w:szCs w:val="18"/>
              </w:rPr>
              <w:instrText xml:space="preserve"> NUMPAGES  </w:instrText>
            </w:r>
            <w:r w:rsidRPr="0F97A276" w:rsidR="00B31141">
              <w:rPr>
                <w:rFonts w:ascii="Avenir Next LT Pro" w:hAnsi="Avenir Next LT Pro"/>
                <w:b/>
                <w:bCs/>
                <w:sz w:val="18"/>
                <w:szCs w:val="18"/>
              </w:rPr>
              <w:fldChar w:fldCharType="separate"/>
            </w:r>
            <w:r w:rsidRPr="0F97A276">
              <w:rPr>
                <w:rFonts w:ascii="Avenir Next LT Pro" w:hAnsi="Avenir Next LT Pro"/>
                <w:b/>
                <w:bCs/>
                <w:noProof/>
                <w:sz w:val="18"/>
                <w:szCs w:val="18"/>
              </w:rPr>
              <w:t>10</w:t>
            </w:r>
            <w:r w:rsidRPr="0F97A276" w:rsidR="00B31141">
              <w:rPr>
                <w:rFonts w:ascii="Avenir Next LT Pro" w:hAnsi="Avenir Next LT Pro"/>
                <w:b/>
                <w:bCs/>
                <w:noProof/>
                <w:sz w:val="18"/>
                <w:szCs w:val="18"/>
              </w:rPr>
              <w:fldChar w:fldCharType="end"/>
            </w:r>
          </w:p>
        </w:sdtContent>
        <w:sdtEndPr>
          <w:rPr>
            <w:rFonts w:ascii="Avenir Next LT Pro" w:hAnsi="Avenir Next LT Pro"/>
            <w:sz w:val="18"/>
            <w:szCs w:val="18"/>
          </w:rPr>
        </w:sdtEndPr>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5C19" w:rsidRDefault="003E7758" w14:paraId="4D688615" w14:textId="77777777">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E85C19" w:rsidRDefault="00E85C19" w14:paraId="3DECC2AC" w14:textId="77777777">
    <w:pPr>
      <w:pBdr>
        <w:top w:val="nil"/>
        <w:left w:val="nil"/>
        <w:bottom w:val="nil"/>
        <w:right w:val="nil"/>
        <w:between w:val="nil"/>
      </w:pBdr>
      <w:tabs>
        <w:tab w:val="center" w:pos="4680"/>
        <w:tab w:val="right" w:pos="9360"/>
      </w:tabs>
      <w:spacing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708023"/>
      <w:docPartObj>
        <w:docPartGallery w:val="Page Numbers (Bottom of Page)"/>
        <w:docPartUnique/>
      </w:docPartObj>
    </w:sdtPr>
    <w:sdtEndPr>
      <w:rPr>
        <w:rFonts w:ascii="Avenir Next LT Pro" w:hAnsi="Avenir Next LT Pro"/>
        <w:sz w:val="18"/>
        <w:szCs w:val="18"/>
      </w:rPr>
    </w:sdtEndPr>
    <w:sdtContent>
      <w:sdt>
        <w:sdtPr>
          <w:rPr>
            <w:rFonts w:ascii="Avenir Next LT Pro" w:hAnsi="Avenir Next LT Pro"/>
            <w:sz w:val="18"/>
            <w:szCs w:val="18"/>
          </w:rPr>
          <w:id w:val="-2136095224"/>
          <w:docPartObj>
            <w:docPartGallery w:val="Page Numbers (Top of Page)"/>
            <w:docPartUnique/>
          </w:docPartObj>
        </w:sdtPr>
        <w:sdtContent>
          <w:p w:rsidRPr="00D210C2" w:rsidR="00D210C2" w:rsidP="005070AA" w:rsidRDefault="27B96124" w14:paraId="41266E9C" w14:textId="461F2AC0">
            <w:pPr>
              <w:pStyle w:val="Footer"/>
              <w:tabs>
                <w:tab w:val="right" w:pos="10620"/>
              </w:tabs>
              <w:spacing w:before="120" w:after="120"/>
              <w:rPr>
                <w:color w:val="808080" w:themeColor="background1" w:themeShade="80"/>
              </w:rPr>
            </w:pPr>
            <w:r w:rsidRPr="27B96124">
              <w:rPr>
                <w:rFonts w:ascii="Avenir Next LT Pro" w:hAnsi="Avenir Next LT Pro"/>
                <w:sz w:val="18"/>
                <w:szCs w:val="18"/>
              </w:rPr>
              <w:t>Patient Voices in Research Initiative</w:t>
            </w:r>
            <w:r w:rsidRPr="27B96124">
              <w:rPr>
                <w:rFonts w:ascii="Avenir Next LT Pro" w:hAnsi="Avenir Next LT Pro"/>
                <w:sz w:val="16"/>
                <w:szCs w:val="16"/>
              </w:rPr>
              <w:t xml:space="preserve"> </w:t>
            </w:r>
            <w:r w:rsidRPr="27B96124">
              <w:rPr>
                <w:rFonts w:ascii="Avenir Next LT Pro" w:hAnsi="Avenir Next LT Pro"/>
                <w:sz w:val="18"/>
                <w:szCs w:val="18"/>
              </w:rPr>
              <w:t xml:space="preserve">Application (June 2024) </w:t>
            </w:r>
            <w:r w:rsidRPr="27B96124">
              <w:rPr>
                <w:rFonts w:ascii="Avenir Next LT Pro" w:hAnsi="Avenir Next LT Pro"/>
                <w:sz w:val="20"/>
                <w:szCs w:val="20"/>
              </w:rPr>
              <w:t xml:space="preserve">   </w:t>
            </w:r>
            <w:r w:rsidR="00896421">
              <w:tab/>
            </w:r>
            <w:r w:rsidRPr="27B96124">
              <w:rPr>
                <w:rFonts w:asciiTheme="majorHAnsi" w:hAnsiTheme="majorHAnsi"/>
                <w:color w:val="808080" w:themeColor="background1" w:themeShade="80"/>
              </w:rPr>
              <w:t xml:space="preserve">                     </w:t>
            </w:r>
            <w:r w:rsidRPr="27B96124">
              <w:rPr>
                <w:rFonts w:ascii="Avenir Next LT Pro" w:hAnsi="Avenir Next LT Pro"/>
                <w:sz w:val="18"/>
                <w:szCs w:val="18"/>
              </w:rPr>
              <w:t xml:space="preserve">        Page </w:t>
            </w:r>
            <w:r w:rsidRPr="27B96124">
              <w:rPr>
                <w:rFonts w:ascii="Avenir Next LT Pro" w:hAnsi="Avenir Next LT Pro"/>
                <w:b/>
                <w:bCs/>
                <w:sz w:val="18"/>
                <w:szCs w:val="18"/>
              </w:rPr>
              <w:t>9</w:t>
            </w:r>
            <w:r w:rsidRPr="27B96124">
              <w:rPr>
                <w:rFonts w:ascii="Avenir Next LT Pro" w:hAnsi="Avenir Next LT Pro"/>
                <w:sz w:val="18"/>
                <w:szCs w:val="18"/>
              </w:rPr>
              <w:t xml:space="preserve"> of </w:t>
            </w:r>
            <w:r w:rsidRPr="27B96124" w:rsidR="00896421">
              <w:rPr>
                <w:rFonts w:ascii="Avenir Next LT Pro" w:hAnsi="Avenir Next LT Pro"/>
                <w:b/>
                <w:bCs/>
                <w:sz w:val="18"/>
                <w:szCs w:val="18"/>
              </w:rPr>
              <w:fldChar w:fldCharType="begin"/>
            </w:r>
            <w:r w:rsidRPr="27B96124" w:rsidR="00896421">
              <w:rPr>
                <w:rFonts w:ascii="Avenir Next LT Pro" w:hAnsi="Avenir Next LT Pro"/>
                <w:b/>
                <w:bCs/>
                <w:sz w:val="18"/>
                <w:szCs w:val="18"/>
              </w:rPr>
              <w:instrText xml:space="preserve"> NUMPAGES  </w:instrText>
            </w:r>
            <w:r w:rsidRPr="27B96124" w:rsidR="00896421">
              <w:rPr>
                <w:rFonts w:ascii="Avenir Next LT Pro" w:hAnsi="Avenir Next LT Pro"/>
                <w:b/>
                <w:bCs/>
                <w:sz w:val="18"/>
                <w:szCs w:val="18"/>
              </w:rPr>
              <w:fldChar w:fldCharType="separate"/>
            </w:r>
            <w:r w:rsidRPr="27B96124">
              <w:rPr>
                <w:rFonts w:ascii="Avenir Next LT Pro" w:hAnsi="Avenir Next LT Pro"/>
                <w:b/>
                <w:bCs/>
                <w:sz w:val="18"/>
                <w:szCs w:val="18"/>
              </w:rPr>
              <w:t>10</w:t>
            </w:r>
            <w:r w:rsidRPr="27B96124" w:rsidR="00896421">
              <w:rPr>
                <w:rFonts w:ascii="Avenir Next LT Pro" w:hAnsi="Avenir Next LT Pro"/>
                <w:b/>
                <w:bCs/>
                <w:sz w:val="18"/>
                <w:szCs w:val="18"/>
              </w:rPr>
              <w:fldChar w:fldCharType="end"/>
            </w:r>
          </w:p>
        </w:sdtContent>
        <w:sdtEndPr>
          <w:rPr>
            <w:rFonts w:ascii="Avenir Next LT Pro" w:hAnsi="Avenir Next LT Pro"/>
            <w:sz w:val="18"/>
            <w:szCs w:val="18"/>
          </w:rPr>
        </w:sdtEndPr>
      </w:sdt>
    </w:sdtContent>
  </w:sdt>
  <w:p w:rsidR="00E85C19" w:rsidP="00D210C2" w:rsidRDefault="00E85C19" w14:paraId="32970854" w14:textId="31B7AAEB">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F36" w:rsidRDefault="005A5F36" w14:paraId="5CFEEB20" w14:textId="77777777">
      <w:pPr>
        <w:spacing w:line="240" w:lineRule="auto"/>
      </w:pPr>
      <w:r>
        <w:separator/>
      </w:r>
    </w:p>
  </w:footnote>
  <w:footnote w:type="continuationSeparator" w:id="0">
    <w:p w:rsidR="005A5F36" w:rsidRDefault="005A5F36" w14:paraId="1D37C90F" w14:textId="77777777">
      <w:pPr>
        <w:spacing w:line="240" w:lineRule="auto"/>
      </w:pPr>
      <w:r>
        <w:continuationSeparator/>
      </w:r>
    </w:p>
  </w:footnote>
  <w:footnote w:type="continuationNotice" w:id="1">
    <w:p w:rsidR="005A5F36" w:rsidRDefault="005A5F36" w14:paraId="3FAD85E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35BB" w:rsidP="00443AAA" w:rsidRDefault="005C35BB" w14:paraId="1EBCF37C" w14:textId="77777777">
    <w:pPr>
      <w:jc w:val="center"/>
      <w:rPr>
        <w:rFonts w:asciiTheme="majorHAnsi" w:hAnsiTheme="majorHAnsi"/>
        <w:b/>
        <w:bCs/>
        <w:color w:val="000000"/>
        <w:sz w:val="26"/>
        <w:szCs w:val="26"/>
      </w:rPr>
    </w:pPr>
  </w:p>
  <w:p w:rsidRPr="00A27F4C" w:rsidR="005C35BB" w:rsidRDefault="005C35BB" w14:paraId="51D5AAF2" w14:textId="77777777">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A484E" w:rsidR="005C35BB" w:rsidP="00443AAA" w:rsidRDefault="005C35BB" w14:paraId="1ED6CB2E" w14:textId="77777777">
    <w:pPr>
      <w:jc w:val="center"/>
      <w:rPr>
        <w:rFonts w:asciiTheme="majorHAnsi" w:hAnsiTheme="majorHAnsi"/>
        <w:b/>
        <w:bCs/>
        <w:color w:val="000000"/>
        <w:sz w:val="26"/>
        <w:szCs w:val="26"/>
      </w:rPr>
    </w:pPr>
  </w:p>
  <w:p w:rsidRPr="00EF0C0E" w:rsidR="005C35BB" w:rsidP="00443AAA" w:rsidRDefault="005C35BB" w14:paraId="313D71B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C35BB" w:rsidP="00443AAA" w:rsidRDefault="009867C8" w14:paraId="1049429D" w14:textId="116185C4">
    <w:pPr>
      <w:tabs>
        <w:tab w:val="right" w:pos="9938"/>
      </w:tabs>
    </w:pPr>
    <w:r>
      <w:rPr>
        <w:rFonts w:asciiTheme="majorHAnsi" w:hAnsiTheme="majorHAnsi"/>
        <w:b/>
        <w:bCs/>
        <w:noProof/>
        <w:color w:val="000000"/>
        <w:sz w:val="26"/>
        <w:szCs w:val="26"/>
      </w:rPr>
      <w:drawing>
        <wp:anchor distT="0" distB="0" distL="114300" distR="114300" simplePos="0" relativeHeight="251660288" behindDoc="0" locked="0" layoutInCell="1" allowOverlap="1" wp14:anchorId="1AEA71C0" wp14:editId="198D5E87">
          <wp:simplePos x="0" y="0"/>
          <wp:positionH relativeFrom="column">
            <wp:posOffset>3611880</wp:posOffset>
          </wp:positionH>
          <wp:positionV relativeFrom="paragraph">
            <wp:posOffset>-297815</wp:posOffset>
          </wp:positionV>
          <wp:extent cx="3185160" cy="742950"/>
          <wp:effectExtent l="0" t="0" r="0" b="0"/>
          <wp:wrapSquare wrapText="bothSides"/>
          <wp:docPr id="190009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A90425C" wp14:editId="38F951E0">
          <wp:simplePos x="0" y="0"/>
          <wp:positionH relativeFrom="margin">
            <wp:posOffset>0</wp:posOffset>
          </wp:positionH>
          <wp:positionV relativeFrom="paragraph">
            <wp:posOffset>-183515</wp:posOffset>
          </wp:positionV>
          <wp:extent cx="2793365" cy="628015"/>
          <wp:effectExtent l="0" t="0" r="6985" b="635"/>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93365" cy="628015"/>
                  </a:xfrm>
                  <a:prstGeom prst="rect">
                    <a:avLst/>
                  </a:prstGeom>
                </pic:spPr>
              </pic:pic>
            </a:graphicData>
          </a:graphic>
          <wp14:sizeRelH relativeFrom="margin">
            <wp14:pctWidth>0</wp14:pctWidth>
          </wp14:sizeRelH>
          <wp14:sizeRelV relativeFrom="margin">
            <wp14:pctHeight>0</wp14:pctHeight>
          </wp14:sizeRelV>
        </wp:anchor>
      </w:drawing>
    </w:r>
  </w:p>
  <w:p w:rsidRPr="009A484E" w:rsidR="005C35BB" w:rsidP="00443AAA" w:rsidRDefault="005C35BB" w14:paraId="0DD72769" w14:textId="335F5BBC">
    <w:pPr>
      <w:jc w:val="center"/>
      <w:rPr>
        <w:rFonts w:asciiTheme="majorHAnsi" w:hAnsiTheme="majorHAnsi"/>
        <w:b/>
        <w:bCs/>
        <w:color w:val="000000"/>
        <w:sz w:val="26"/>
        <w:szCs w:val="26"/>
      </w:rPr>
    </w:pPr>
  </w:p>
  <w:p w:rsidRPr="00674F6B" w:rsidR="005C35BB" w:rsidP="00443AAA" w:rsidRDefault="005C35BB" w14:paraId="120FB1B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F5C70" w:rsidR="00E85C19" w:rsidP="003F5C70" w:rsidRDefault="00E85C19" w14:paraId="2B63AE59" w14:textId="2A6E3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B8D"/>
    <w:multiLevelType w:val="hybridMultilevel"/>
    <w:tmpl w:val="2FDC7516"/>
    <w:lvl w:ilvl="0" w:tplc="336AD89C">
      <w:start w:val="1"/>
      <w:numFmt w:val="decimal"/>
      <w:lvlText w:val="%1."/>
      <w:lvlJc w:val="left"/>
      <w:pPr>
        <w:tabs>
          <w:tab w:val="num" w:pos="720"/>
        </w:tabs>
        <w:ind w:left="720" w:hanging="360"/>
      </w:pPr>
    </w:lvl>
    <w:lvl w:ilvl="1" w:tplc="55B21C6A" w:tentative="1">
      <w:start w:val="1"/>
      <w:numFmt w:val="decimal"/>
      <w:lvlText w:val="%2."/>
      <w:lvlJc w:val="left"/>
      <w:pPr>
        <w:tabs>
          <w:tab w:val="num" w:pos="1440"/>
        </w:tabs>
        <w:ind w:left="1440" w:hanging="360"/>
      </w:pPr>
    </w:lvl>
    <w:lvl w:ilvl="2" w:tplc="77242B1E" w:tentative="1">
      <w:start w:val="1"/>
      <w:numFmt w:val="decimal"/>
      <w:lvlText w:val="%3."/>
      <w:lvlJc w:val="left"/>
      <w:pPr>
        <w:tabs>
          <w:tab w:val="num" w:pos="2160"/>
        </w:tabs>
        <w:ind w:left="2160" w:hanging="360"/>
      </w:pPr>
    </w:lvl>
    <w:lvl w:ilvl="3" w:tplc="A7920BEC" w:tentative="1">
      <w:start w:val="1"/>
      <w:numFmt w:val="decimal"/>
      <w:lvlText w:val="%4."/>
      <w:lvlJc w:val="left"/>
      <w:pPr>
        <w:tabs>
          <w:tab w:val="num" w:pos="2880"/>
        </w:tabs>
        <w:ind w:left="2880" w:hanging="360"/>
      </w:pPr>
    </w:lvl>
    <w:lvl w:ilvl="4" w:tplc="D4844228" w:tentative="1">
      <w:start w:val="1"/>
      <w:numFmt w:val="decimal"/>
      <w:lvlText w:val="%5."/>
      <w:lvlJc w:val="left"/>
      <w:pPr>
        <w:tabs>
          <w:tab w:val="num" w:pos="3600"/>
        </w:tabs>
        <w:ind w:left="3600" w:hanging="360"/>
      </w:pPr>
    </w:lvl>
    <w:lvl w:ilvl="5" w:tplc="49BAE472" w:tentative="1">
      <w:start w:val="1"/>
      <w:numFmt w:val="decimal"/>
      <w:lvlText w:val="%6."/>
      <w:lvlJc w:val="left"/>
      <w:pPr>
        <w:tabs>
          <w:tab w:val="num" w:pos="4320"/>
        </w:tabs>
        <w:ind w:left="4320" w:hanging="360"/>
      </w:pPr>
    </w:lvl>
    <w:lvl w:ilvl="6" w:tplc="98740F08" w:tentative="1">
      <w:start w:val="1"/>
      <w:numFmt w:val="decimal"/>
      <w:lvlText w:val="%7."/>
      <w:lvlJc w:val="left"/>
      <w:pPr>
        <w:tabs>
          <w:tab w:val="num" w:pos="5040"/>
        </w:tabs>
        <w:ind w:left="5040" w:hanging="360"/>
      </w:pPr>
    </w:lvl>
    <w:lvl w:ilvl="7" w:tplc="22789B4C" w:tentative="1">
      <w:start w:val="1"/>
      <w:numFmt w:val="decimal"/>
      <w:lvlText w:val="%8."/>
      <w:lvlJc w:val="left"/>
      <w:pPr>
        <w:tabs>
          <w:tab w:val="num" w:pos="5760"/>
        </w:tabs>
        <w:ind w:left="5760" w:hanging="360"/>
      </w:pPr>
    </w:lvl>
    <w:lvl w:ilvl="8" w:tplc="3FCA8BD8" w:tentative="1">
      <w:start w:val="1"/>
      <w:numFmt w:val="decimal"/>
      <w:lvlText w:val="%9."/>
      <w:lvlJc w:val="left"/>
      <w:pPr>
        <w:tabs>
          <w:tab w:val="num" w:pos="6480"/>
        </w:tabs>
        <w:ind w:left="6480" w:hanging="360"/>
      </w:pPr>
    </w:lvl>
  </w:abstractNum>
  <w:abstractNum w:abstractNumId="1" w15:restartNumberingAfterBreak="0">
    <w:nsid w:val="03627C15"/>
    <w:multiLevelType w:val="hybridMultilevel"/>
    <w:tmpl w:val="EBDA90A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09E30194"/>
    <w:multiLevelType w:val="multilevel"/>
    <w:tmpl w:val="852E9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1202CE"/>
    <w:multiLevelType w:val="hybridMultilevel"/>
    <w:tmpl w:val="895627C4"/>
    <w:lvl w:ilvl="0" w:tplc="DA06A24A">
      <w:start w:val="1"/>
      <w:numFmt w:val="decimal"/>
      <w:lvlText w:val="%1."/>
      <w:lvlJc w:val="left"/>
      <w:pPr>
        <w:ind w:left="720" w:hanging="360"/>
      </w:pPr>
    </w:lvl>
    <w:lvl w:ilvl="1" w:tplc="9030208E">
      <w:start w:val="1"/>
      <w:numFmt w:val="lowerLetter"/>
      <w:lvlText w:val="%2."/>
      <w:lvlJc w:val="left"/>
      <w:pPr>
        <w:ind w:left="1440" w:hanging="360"/>
      </w:pPr>
    </w:lvl>
    <w:lvl w:ilvl="2" w:tplc="30AECB12">
      <w:start w:val="1"/>
      <w:numFmt w:val="lowerRoman"/>
      <w:lvlText w:val="%3."/>
      <w:lvlJc w:val="right"/>
      <w:pPr>
        <w:ind w:left="2160" w:hanging="180"/>
      </w:pPr>
    </w:lvl>
    <w:lvl w:ilvl="3" w:tplc="0CCEAC5E">
      <w:start w:val="1"/>
      <w:numFmt w:val="decimal"/>
      <w:lvlText w:val="%4."/>
      <w:lvlJc w:val="left"/>
      <w:pPr>
        <w:ind w:left="2880" w:hanging="360"/>
      </w:pPr>
    </w:lvl>
    <w:lvl w:ilvl="4" w:tplc="1D9AF35E">
      <w:start w:val="1"/>
      <w:numFmt w:val="lowerLetter"/>
      <w:lvlText w:val="%5."/>
      <w:lvlJc w:val="left"/>
      <w:pPr>
        <w:ind w:left="3600" w:hanging="360"/>
      </w:pPr>
    </w:lvl>
    <w:lvl w:ilvl="5" w:tplc="240099CE">
      <w:start w:val="1"/>
      <w:numFmt w:val="lowerRoman"/>
      <w:lvlText w:val="%6."/>
      <w:lvlJc w:val="right"/>
      <w:pPr>
        <w:ind w:left="4320" w:hanging="180"/>
      </w:pPr>
    </w:lvl>
    <w:lvl w:ilvl="6" w:tplc="E98655AC">
      <w:start w:val="1"/>
      <w:numFmt w:val="decimal"/>
      <w:lvlText w:val="%7."/>
      <w:lvlJc w:val="left"/>
      <w:pPr>
        <w:ind w:left="5040" w:hanging="360"/>
      </w:pPr>
    </w:lvl>
    <w:lvl w:ilvl="7" w:tplc="1C7C0BA8">
      <w:start w:val="1"/>
      <w:numFmt w:val="lowerLetter"/>
      <w:lvlText w:val="%8."/>
      <w:lvlJc w:val="left"/>
      <w:pPr>
        <w:ind w:left="5760" w:hanging="360"/>
      </w:pPr>
    </w:lvl>
    <w:lvl w:ilvl="8" w:tplc="6EA669E2">
      <w:start w:val="1"/>
      <w:numFmt w:val="lowerRoman"/>
      <w:lvlText w:val="%9."/>
      <w:lvlJc w:val="right"/>
      <w:pPr>
        <w:ind w:left="6480" w:hanging="180"/>
      </w:pPr>
    </w:lvl>
  </w:abstractNum>
  <w:abstractNum w:abstractNumId="4" w15:restartNumberingAfterBreak="0">
    <w:nsid w:val="156158E0"/>
    <w:multiLevelType w:val="hybridMultilevel"/>
    <w:tmpl w:val="725823F0"/>
    <w:lvl w:ilvl="0" w:tplc="10090007">
      <w:start w:val="1"/>
      <w:numFmt w:val="bullet"/>
      <w:lvlText w:val=""/>
      <w:lvlJc w:val="left"/>
      <w:pPr>
        <w:ind w:left="1593" w:hanging="360"/>
      </w:pPr>
      <w:rPr>
        <w:rFonts w:hint="default" w:ascii="Symbol" w:hAnsi="Symbol"/>
        <w:u w:val="none"/>
      </w:rPr>
    </w:lvl>
    <w:lvl w:ilvl="1" w:tplc="5DA27430">
      <w:start w:val="1"/>
      <w:numFmt w:val="bullet"/>
      <w:lvlText w:val="○"/>
      <w:lvlJc w:val="left"/>
      <w:pPr>
        <w:ind w:left="2313" w:hanging="360"/>
      </w:pPr>
      <w:rPr>
        <w:rFonts w:hint="default"/>
        <w:u w:val="none"/>
      </w:rPr>
    </w:lvl>
    <w:lvl w:ilvl="2" w:tplc="BA4EC4CE">
      <w:start w:val="1"/>
      <w:numFmt w:val="bullet"/>
      <w:lvlText w:val="■"/>
      <w:lvlJc w:val="left"/>
      <w:pPr>
        <w:ind w:left="3033" w:hanging="360"/>
      </w:pPr>
      <w:rPr>
        <w:rFonts w:hint="default"/>
        <w:u w:val="none"/>
      </w:rPr>
    </w:lvl>
    <w:lvl w:ilvl="3" w:tplc="9C526608">
      <w:start w:val="1"/>
      <w:numFmt w:val="bullet"/>
      <w:lvlText w:val="●"/>
      <w:lvlJc w:val="left"/>
      <w:pPr>
        <w:ind w:left="3753" w:hanging="360"/>
      </w:pPr>
      <w:rPr>
        <w:rFonts w:hint="default"/>
        <w:u w:val="none"/>
      </w:rPr>
    </w:lvl>
    <w:lvl w:ilvl="4" w:tplc="9DE4CA46">
      <w:start w:val="1"/>
      <w:numFmt w:val="bullet"/>
      <w:lvlText w:val="○"/>
      <w:lvlJc w:val="left"/>
      <w:pPr>
        <w:ind w:left="4473" w:hanging="360"/>
      </w:pPr>
      <w:rPr>
        <w:rFonts w:hint="default"/>
        <w:u w:val="none"/>
      </w:rPr>
    </w:lvl>
    <w:lvl w:ilvl="5" w:tplc="9566E436">
      <w:start w:val="1"/>
      <w:numFmt w:val="bullet"/>
      <w:lvlText w:val="■"/>
      <w:lvlJc w:val="left"/>
      <w:pPr>
        <w:ind w:left="5193" w:hanging="360"/>
      </w:pPr>
      <w:rPr>
        <w:rFonts w:hint="default"/>
        <w:u w:val="none"/>
      </w:rPr>
    </w:lvl>
    <w:lvl w:ilvl="6" w:tplc="6BDE8D80">
      <w:start w:val="1"/>
      <w:numFmt w:val="bullet"/>
      <w:lvlText w:val="●"/>
      <w:lvlJc w:val="left"/>
      <w:pPr>
        <w:ind w:left="5913" w:hanging="360"/>
      </w:pPr>
      <w:rPr>
        <w:rFonts w:hint="default"/>
        <w:u w:val="none"/>
      </w:rPr>
    </w:lvl>
    <w:lvl w:ilvl="7" w:tplc="EC6A3BF0">
      <w:start w:val="1"/>
      <w:numFmt w:val="bullet"/>
      <w:lvlText w:val="○"/>
      <w:lvlJc w:val="left"/>
      <w:pPr>
        <w:ind w:left="6633" w:hanging="360"/>
      </w:pPr>
      <w:rPr>
        <w:rFonts w:hint="default"/>
        <w:u w:val="none"/>
      </w:rPr>
    </w:lvl>
    <w:lvl w:ilvl="8" w:tplc="C838847C">
      <w:start w:val="1"/>
      <w:numFmt w:val="bullet"/>
      <w:lvlText w:val="■"/>
      <w:lvlJc w:val="left"/>
      <w:pPr>
        <w:ind w:left="7353" w:hanging="360"/>
      </w:pPr>
      <w:rPr>
        <w:rFonts w:hint="default"/>
        <w:u w:val="none"/>
      </w:rPr>
    </w:lvl>
  </w:abstractNum>
  <w:abstractNum w:abstractNumId="5" w15:restartNumberingAfterBreak="0">
    <w:nsid w:val="17514236"/>
    <w:multiLevelType w:val="hybridMultilevel"/>
    <w:tmpl w:val="9454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67F98"/>
    <w:multiLevelType w:val="hybridMultilevel"/>
    <w:tmpl w:val="3EDCC716"/>
    <w:lvl w:ilvl="0" w:tplc="10090007">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BF54D89"/>
    <w:multiLevelType w:val="multilevel"/>
    <w:tmpl w:val="8A44C0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1283251"/>
    <w:multiLevelType w:val="hybridMultilevel"/>
    <w:tmpl w:val="1C6838FE"/>
    <w:lvl w:ilvl="0" w:tplc="CD3295F2">
      <w:start w:val="1"/>
      <w:numFmt w:val="decimal"/>
      <w:lvlText w:val="%1."/>
      <w:lvlJc w:val="left"/>
      <w:pPr>
        <w:ind w:left="720" w:hanging="360"/>
      </w:pPr>
    </w:lvl>
    <w:lvl w:ilvl="1" w:tplc="FA5EACAC">
      <w:start w:val="1"/>
      <w:numFmt w:val="lowerLetter"/>
      <w:lvlText w:val="%2."/>
      <w:lvlJc w:val="left"/>
      <w:pPr>
        <w:ind w:left="1440" w:hanging="360"/>
      </w:pPr>
    </w:lvl>
    <w:lvl w:ilvl="2" w:tplc="D95404C0">
      <w:start w:val="1"/>
      <w:numFmt w:val="lowerRoman"/>
      <w:lvlText w:val="%3."/>
      <w:lvlJc w:val="right"/>
      <w:pPr>
        <w:ind w:left="2160" w:hanging="180"/>
      </w:pPr>
    </w:lvl>
    <w:lvl w:ilvl="3" w:tplc="A064B1A8">
      <w:start w:val="1"/>
      <w:numFmt w:val="decimal"/>
      <w:lvlText w:val="%4."/>
      <w:lvlJc w:val="left"/>
      <w:pPr>
        <w:ind w:left="2880" w:hanging="360"/>
      </w:pPr>
    </w:lvl>
    <w:lvl w:ilvl="4" w:tplc="F23C9F10">
      <w:start w:val="1"/>
      <w:numFmt w:val="lowerLetter"/>
      <w:lvlText w:val="%5."/>
      <w:lvlJc w:val="left"/>
      <w:pPr>
        <w:ind w:left="3600" w:hanging="360"/>
      </w:pPr>
    </w:lvl>
    <w:lvl w:ilvl="5" w:tplc="CD0E4ED0">
      <w:start w:val="1"/>
      <w:numFmt w:val="lowerRoman"/>
      <w:lvlText w:val="%6."/>
      <w:lvlJc w:val="right"/>
      <w:pPr>
        <w:ind w:left="4320" w:hanging="180"/>
      </w:pPr>
    </w:lvl>
    <w:lvl w:ilvl="6" w:tplc="DE34F534">
      <w:start w:val="1"/>
      <w:numFmt w:val="decimal"/>
      <w:lvlText w:val="%7."/>
      <w:lvlJc w:val="left"/>
      <w:pPr>
        <w:ind w:left="5040" w:hanging="360"/>
      </w:pPr>
    </w:lvl>
    <w:lvl w:ilvl="7" w:tplc="634E1F62">
      <w:start w:val="1"/>
      <w:numFmt w:val="lowerLetter"/>
      <w:lvlText w:val="%8."/>
      <w:lvlJc w:val="left"/>
      <w:pPr>
        <w:ind w:left="5760" w:hanging="360"/>
      </w:pPr>
    </w:lvl>
    <w:lvl w:ilvl="8" w:tplc="5930DAE4">
      <w:start w:val="1"/>
      <w:numFmt w:val="lowerRoman"/>
      <w:lvlText w:val="%9."/>
      <w:lvlJc w:val="right"/>
      <w:pPr>
        <w:ind w:left="6480" w:hanging="180"/>
      </w:pPr>
    </w:lvl>
  </w:abstractNum>
  <w:abstractNum w:abstractNumId="9" w15:restartNumberingAfterBreak="0">
    <w:nsid w:val="248820DD"/>
    <w:multiLevelType w:val="hybridMultilevel"/>
    <w:tmpl w:val="72F4552E"/>
    <w:lvl w:ilvl="0" w:tplc="64569D7E">
      <w:start w:val="1"/>
      <w:numFmt w:val="decimal"/>
      <w:lvlText w:val="%1."/>
      <w:lvlJc w:val="left"/>
      <w:pPr>
        <w:ind w:left="720" w:hanging="360"/>
      </w:pPr>
      <w:rPr>
        <w:b/>
        <w:bCs/>
        <w:sz w:val="24"/>
        <w:szCs w:val="24"/>
        <w:u w:val="none"/>
      </w:rPr>
    </w:lvl>
    <w:lvl w:ilvl="1" w:tplc="20B2BB9A">
      <w:start w:val="1"/>
      <w:numFmt w:val="lowerLetter"/>
      <w:lvlText w:val="%2."/>
      <w:lvlJc w:val="left"/>
      <w:pPr>
        <w:ind w:left="1440" w:hanging="360"/>
      </w:pPr>
      <w:rPr>
        <w:b/>
        <w:bCs/>
        <w:u w:val="none"/>
      </w:rPr>
    </w:lvl>
    <w:lvl w:ilvl="2" w:tplc="B0C04E4E">
      <w:start w:val="1"/>
      <w:numFmt w:val="lowerRoman"/>
      <w:lvlText w:val="%3."/>
      <w:lvlJc w:val="right"/>
      <w:pPr>
        <w:ind w:left="2160" w:hanging="360"/>
      </w:pPr>
      <w:rPr>
        <w:u w:val="none"/>
      </w:rPr>
    </w:lvl>
    <w:lvl w:ilvl="3" w:tplc="7CAEAF6C">
      <w:start w:val="1"/>
      <w:numFmt w:val="decimal"/>
      <w:lvlText w:val="%4."/>
      <w:lvlJc w:val="left"/>
      <w:pPr>
        <w:ind w:left="2880" w:hanging="360"/>
      </w:pPr>
      <w:rPr>
        <w:u w:val="none"/>
      </w:rPr>
    </w:lvl>
    <w:lvl w:ilvl="4" w:tplc="600034DA">
      <w:start w:val="1"/>
      <w:numFmt w:val="lowerLetter"/>
      <w:lvlText w:val="%5."/>
      <w:lvlJc w:val="left"/>
      <w:pPr>
        <w:ind w:left="3600" w:hanging="360"/>
      </w:pPr>
      <w:rPr>
        <w:u w:val="none"/>
      </w:rPr>
    </w:lvl>
    <w:lvl w:ilvl="5" w:tplc="16F0657E">
      <w:start w:val="1"/>
      <w:numFmt w:val="lowerRoman"/>
      <w:lvlText w:val="%6."/>
      <w:lvlJc w:val="right"/>
      <w:pPr>
        <w:ind w:left="4320" w:hanging="360"/>
      </w:pPr>
      <w:rPr>
        <w:u w:val="none"/>
      </w:rPr>
    </w:lvl>
    <w:lvl w:ilvl="6" w:tplc="0484B3BA">
      <w:start w:val="1"/>
      <w:numFmt w:val="decimal"/>
      <w:lvlText w:val="%7."/>
      <w:lvlJc w:val="left"/>
      <w:pPr>
        <w:ind w:left="5040" w:hanging="360"/>
      </w:pPr>
      <w:rPr>
        <w:u w:val="none"/>
      </w:rPr>
    </w:lvl>
    <w:lvl w:ilvl="7" w:tplc="5726AF74">
      <w:start w:val="1"/>
      <w:numFmt w:val="lowerLetter"/>
      <w:lvlText w:val="%8."/>
      <w:lvlJc w:val="left"/>
      <w:pPr>
        <w:ind w:left="5760" w:hanging="360"/>
      </w:pPr>
      <w:rPr>
        <w:u w:val="none"/>
      </w:rPr>
    </w:lvl>
    <w:lvl w:ilvl="8" w:tplc="8B2EF632">
      <w:start w:val="1"/>
      <w:numFmt w:val="lowerRoman"/>
      <w:lvlText w:val="%9."/>
      <w:lvlJc w:val="right"/>
      <w:pPr>
        <w:ind w:left="6480" w:hanging="360"/>
      </w:pPr>
      <w:rPr>
        <w:u w:val="none"/>
      </w:rPr>
    </w:lvl>
  </w:abstractNum>
  <w:abstractNum w:abstractNumId="10" w15:restartNumberingAfterBreak="0">
    <w:nsid w:val="360E74E8"/>
    <w:multiLevelType w:val="multilevel"/>
    <w:tmpl w:val="55D06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CB5AF5"/>
    <w:multiLevelType w:val="hybridMultilevel"/>
    <w:tmpl w:val="4C92D45C"/>
    <w:lvl w:ilvl="0" w:tplc="875C5E24">
      <w:start w:val="1"/>
      <w:numFmt w:val="bullet"/>
      <w:lvlText w:val="•"/>
      <w:lvlJc w:val="left"/>
      <w:pPr>
        <w:tabs>
          <w:tab w:val="num" w:pos="720"/>
        </w:tabs>
        <w:ind w:left="720" w:hanging="360"/>
      </w:pPr>
      <w:rPr>
        <w:rFonts w:hint="default" w:ascii="Arial" w:hAnsi="Arial"/>
      </w:rPr>
    </w:lvl>
    <w:lvl w:ilvl="1" w:tplc="129080D8" w:tentative="1">
      <w:start w:val="1"/>
      <w:numFmt w:val="bullet"/>
      <w:lvlText w:val="•"/>
      <w:lvlJc w:val="left"/>
      <w:pPr>
        <w:tabs>
          <w:tab w:val="num" w:pos="1440"/>
        </w:tabs>
        <w:ind w:left="1440" w:hanging="360"/>
      </w:pPr>
      <w:rPr>
        <w:rFonts w:hint="default" w:ascii="Arial" w:hAnsi="Arial"/>
      </w:rPr>
    </w:lvl>
    <w:lvl w:ilvl="2" w:tplc="6E564796" w:tentative="1">
      <w:start w:val="1"/>
      <w:numFmt w:val="bullet"/>
      <w:lvlText w:val="•"/>
      <w:lvlJc w:val="left"/>
      <w:pPr>
        <w:tabs>
          <w:tab w:val="num" w:pos="2160"/>
        </w:tabs>
        <w:ind w:left="2160" w:hanging="360"/>
      </w:pPr>
      <w:rPr>
        <w:rFonts w:hint="default" w:ascii="Arial" w:hAnsi="Arial"/>
      </w:rPr>
    </w:lvl>
    <w:lvl w:ilvl="3" w:tplc="AE5481AC" w:tentative="1">
      <w:start w:val="1"/>
      <w:numFmt w:val="bullet"/>
      <w:lvlText w:val="•"/>
      <w:lvlJc w:val="left"/>
      <w:pPr>
        <w:tabs>
          <w:tab w:val="num" w:pos="2880"/>
        </w:tabs>
        <w:ind w:left="2880" w:hanging="360"/>
      </w:pPr>
      <w:rPr>
        <w:rFonts w:hint="default" w:ascii="Arial" w:hAnsi="Arial"/>
      </w:rPr>
    </w:lvl>
    <w:lvl w:ilvl="4" w:tplc="1DF23024" w:tentative="1">
      <w:start w:val="1"/>
      <w:numFmt w:val="bullet"/>
      <w:lvlText w:val="•"/>
      <w:lvlJc w:val="left"/>
      <w:pPr>
        <w:tabs>
          <w:tab w:val="num" w:pos="3600"/>
        </w:tabs>
        <w:ind w:left="3600" w:hanging="360"/>
      </w:pPr>
      <w:rPr>
        <w:rFonts w:hint="default" w:ascii="Arial" w:hAnsi="Arial"/>
      </w:rPr>
    </w:lvl>
    <w:lvl w:ilvl="5" w:tplc="3C2EFCCA" w:tentative="1">
      <w:start w:val="1"/>
      <w:numFmt w:val="bullet"/>
      <w:lvlText w:val="•"/>
      <w:lvlJc w:val="left"/>
      <w:pPr>
        <w:tabs>
          <w:tab w:val="num" w:pos="4320"/>
        </w:tabs>
        <w:ind w:left="4320" w:hanging="360"/>
      </w:pPr>
      <w:rPr>
        <w:rFonts w:hint="default" w:ascii="Arial" w:hAnsi="Arial"/>
      </w:rPr>
    </w:lvl>
    <w:lvl w:ilvl="6" w:tplc="9B383188" w:tentative="1">
      <w:start w:val="1"/>
      <w:numFmt w:val="bullet"/>
      <w:lvlText w:val="•"/>
      <w:lvlJc w:val="left"/>
      <w:pPr>
        <w:tabs>
          <w:tab w:val="num" w:pos="5040"/>
        </w:tabs>
        <w:ind w:left="5040" w:hanging="360"/>
      </w:pPr>
      <w:rPr>
        <w:rFonts w:hint="default" w:ascii="Arial" w:hAnsi="Arial"/>
      </w:rPr>
    </w:lvl>
    <w:lvl w:ilvl="7" w:tplc="84BC86A8" w:tentative="1">
      <w:start w:val="1"/>
      <w:numFmt w:val="bullet"/>
      <w:lvlText w:val="•"/>
      <w:lvlJc w:val="left"/>
      <w:pPr>
        <w:tabs>
          <w:tab w:val="num" w:pos="5760"/>
        </w:tabs>
        <w:ind w:left="5760" w:hanging="360"/>
      </w:pPr>
      <w:rPr>
        <w:rFonts w:hint="default" w:ascii="Arial" w:hAnsi="Arial"/>
      </w:rPr>
    </w:lvl>
    <w:lvl w:ilvl="8" w:tplc="57D4D370"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3B340481"/>
    <w:multiLevelType w:val="hybridMultilevel"/>
    <w:tmpl w:val="CFE06AB2"/>
    <w:lvl w:ilvl="0" w:tplc="9990974A">
      <w:start w:val="1"/>
      <w:numFmt w:val="decimal"/>
      <w:lvlText w:val="%1."/>
      <w:lvlJc w:val="left"/>
      <w:pPr>
        <w:tabs>
          <w:tab w:val="num" w:pos="720"/>
        </w:tabs>
        <w:ind w:left="720" w:hanging="360"/>
      </w:pPr>
    </w:lvl>
    <w:lvl w:ilvl="1" w:tplc="84624A26" w:tentative="1">
      <w:start w:val="1"/>
      <w:numFmt w:val="decimal"/>
      <w:lvlText w:val="%2."/>
      <w:lvlJc w:val="left"/>
      <w:pPr>
        <w:tabs>
          <w:tab w:val="num" w:pos="1440"/>
        </w:tabs>
        <w:ind w:left="1440" w:hanging="360"/>
      </w:pPr>
    </w:lvl>
    <w:lvl w:ilvl="2" w:tplc="F8D4775C" w:tentative="1">
      <w:start w:val="1"/>
      <w:numFmt w:val="decimal"/>
      <w:lvlText w:val="%3."/>
      <w:lvlJc w:val="left"/>
      <w:pPr>
        <w:tabs>
          <w:tab w:val="num" w:pos="2160"/>
        </w:tabs>
        <w:ind w:left="2160" w:hanging="360"/>
      </w:pPr>
    </w:lvl>
    <w:lvl w:ilvl="3" w:tplc="6CC41D06" w:tentative="1">
      <w:start w:val="1"/>
      <w:numFmt w:val="decimal"/>
      <w:lvlText w:val="%4."/>
      <w:lvlJc w:val="left"/>
      <w:pPr>
        <w:tabs>
          <w:tab w:val="num" w:pos="2880"/>
        </w:tabs>
        <w:ind w:left="2880" w:hanging="360"/>
      </w:pPr>
    </w:lvl>
    <w:lvl w:ilvl="4" w:tplc="BB08D6BA" w:tentative="1">
      <w:start w:val="1"/>
      <w:numFmt w:val="decimal"/>
      <w:lvlText w:val="%5."/>
      <w:lvlJc w:val="left"/>
      <w:pPr>
        <w:tabs>
          <w:tab w:val="num" w:pos="3600"/>
        </w:tabs>
        <w:ind w:left="3600" w:hanging="360"/>
      </w:pPr>
    </w:lvl>
    <w:lvl w:ilvl="5" w:tplc="4DBEE928" w:tentative="1">
      <w:start w:val="1"/>
      <w:numFmt w:val="decimal"/>
      <w:lvlText w:val="%6."/>
      <w:lvlJc w:val="left"/>
      <w:pPr>
        <w:tabs>
          <w:tab w:val="num" w:pos="4320"/>
        </w:tabs>
        <w:ind w:left="4320" w:hanging="360"/>
      </w:pPr>
    </w:lvl>
    <w:lvl w:ilvl="6" w:tplc="377CF19C" w:tentative="1">
      <w:start w:val="1"/>
      <w:numFmt w:val="decimal"/>
      <w:lvlText w:val="%7."/>
      <w:lvlJc w:val="left"/>
      <w:pPr>
        <w:tabs>
          <w:tab w:val="num" w:pos="5040"/>
        </w:tabs>
        <w:ind w:left="5040" w:hanging="360"/>
      </w:pPr>
    </w:lvl>
    <w:lvl w:ilvl="7" w:tplc="7A56B47E" w:tentative="1">
      <w:start w:val="1"/>
      <w:numFmt w:val="decimal"/>
      <w:lvlText w:val="%8."/>
      <w:lvlJc w:val="left"/>
      <w:pPr>
        <w:tabs>
          <w:tab w:val="num" w:pos="5760"/>
        </w:tabs>
        <w:ind w:left="5760" w:hanging="360"/>
      </w:pPr>
    </w:lvl>
    <w:lvl w:ilvl="8" w:tplc="F3E8D48E" w:tentative="1">
      <w:start w:val="1"/>
      <w:numFmt w:val="decimal"/>
      <w:lvlText w:val="%9."/>
      <w:lvlJc w:val="left"/>
      <w:pPr>
        <w:tabs>
          <w:tab w:val="num" w:pos="6480"/>
        </w:tabs>
        <w:ind w:left="6480" w:hanging="360"/>
      </w:pPr>
    </w:lvl>
  </w:abstractNum>
  <w:abstractNum w:abstractNumId="13" w15:restartNumberingAfterBreak="0">
    <w:nsid w:val="3D9C3949"/>
    <w:multiLevelType w:val="hybridMultilevel"/>
    <w:tmpl w:val="C1427C96"/>
    <w:lvl w:ilvl="0" w:tplc="20C2FFEA">
      <w:start w:val="1"/>
      <w:numFmt w:val="bullet"/>
      <w:lvlText w:val="•"/>
      <w:lvlJc w:val="left"/>
      <w:pPr>
        <w:tabs>
          <w:tab w:val="num" w:pos="720"/>
        </w:tabs>
        <w:ind w:left="720" w:hanging="360"/>
      </w:pPr>
      <w:rPr>
        <w:rFonts w:hint="default" w:ascii="Arial" w:hAnsi="Arial"/>
      </w:rPr>
    </w:lvl>
    <w:lvl w:ilvl="1" w:tplc="51D249F0" w:tentative="1">
      <w:start w:val="1"/>
      <w:numFmt w:val="bullet"/>
      <w:lvlText w:val="•"/>
      <w:lvlJc w:val="left"/>
      <w:pPr>
        <w:tabs>
          <w:tab w:val="num" w:pos="1440"/>
        </w:tabs>
        <w:ind w:left="1440" w:hanging="360"/>
      </w:pPr>
      <w:rPr>
        <w:rFonts w:hint="default" w:ascii="Arial" w:hAnsi="Arial"/>
      </w:rPr>
    </w:lvl>
    <w:lvl w:ilvl="2" w:tplc="FD52FE14" w:tentative="1">
      <w:start w:val="1"/>
      <w:numFmt w:val="bullet"/>
      <w:lvlText w:val="•"/>
      <w:lvlJc w:val="left"/>
      <w:pPr>
        <w:tabs>
          <w:tab w:val="num" w:pos="2160"/>
        </w:tabs>
        <w:ind w:left="2160" w:hanging="360"/>
      </w:pPr>
      <w:rPr>
        <w:rFonts w:hint="default" w:ascii="Arial" w:hAnsi="Arial"/>
      </w:rPr>
    </w:lvl>
    <w:lvl w:ilvl="3" w:tplc="0EDED8BE" w:tentative="1">
      <w:start w:val="1"/>
      <w:numFmt w:val="bullet"/>
      <w:lvlText w:val="•"/>
      <w:lvlJc w:val="left"/>
      <w:pPr>
        <w:tabs>
          <w:tab w:val="num" w:pos="2880"/>
        </w:tabs>
        <w:ind w:left="2880" w:hanging="360"/>
      </w:pPr>
      <w:rPr>
        <w:rFonts w:hint="default" w:ascii="Arial" w:hAnsi="Arial"/>
      </w:rPr>
    </w:lvl>
    <w:lvl w:ilvl="4" w:tplc="70283EA0" w:tentative="1">
      <w:start w:val="1"/>
      <w:numFmt w:val="bullet"/>
      <w:lvlText w:val="•"/>
      <w:lvlJc w:val="left"/>
      <w:pPr>
        <w:tabs>
          <w:tab w:val="num" w:pos="3600"/>
        </w:tabs>
        <w:ind w:left="3600" w:hanging="360"/>
      </w:pPr>
      <w:rPr>
        <w:rFonts w:hint="default" w:ascii="Arial" w:hAnsi="Arial"/>
      </w:rPr>
    </w:lvl>
    <w:lvl w:ilvl="5" w:tplc="F822D118" w:tentative="1">
      <w:start w:val="1"/>
      <w:numFmt w:val="bullet"/>
      <w:lvlText w:val="•"/>
      <w:lvlJc w:val="left"/>
      <w:pPr>
        <w:tabs>
          <w:tab w:val="num" w:pos="4320"/>
        </w:tabs>
        <w:ind w:left="4320" w:hanging="360"/>
      </w:pPr>
      <w:rPr>
        <w:rFonts w:hint="default" w:ascii="Arial" w:hAnsi="Arial"/>
      </w:rPr>
    </w:lvl>
    <w:lvl w:ilvl="6" w:tplc="22CE7F12" w:tentative="1">
      <w:start w:val="1"/>
      <w:numFmt w:val="bullet"/>
      <w:lvlText w:val="•"/>
      <w:lvlJc w:val="left"/>
      <w:pPr>
        <w:tabs>
          <w:tab w:val="num" w:pos="5040"/>
        </w:tabs>
        <w:ind w:left="5040" w:hanging="360"/>
      </w:pPr>
      <w:rPr>
        <w:rFonts w:hint="default" w:ascii="Arial" w:hAnsi="Arial"/>
      </w:rPr>
    </w:lvl>
    <w:lvl w:ilvl="7" w:tplc="795068A2" w:tentative="1">
      <w:start w:val="1"/>
      <w:numFmt w:val="bullet"/>
      <w:lvlText w:val="•"/>
      <w:lvlJc w:val="left"/>
      <w:pPr>
        <w:tabs>
          <w:tab w:val="num" w:pos="5760"/>
        </w:tabs>
        <w:ind w:left="5760" w:hanging="360"/>
      </w:pPr>
      <w:rPr>
        <w:rFonts w:hint="default" w:ascii="Arial" w:hAnsi="Arial"/>
      </w:rPr>
    </w:lvl>
    <w:lvl w:ilvl="8" w:tplc="76122432"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3F5728AD"/>
    <w:multiLevelType w:val="hybridMultilevel"/>
    <w:tmpl w:val="796474D4"/>
    <w:lvl w:ilvl="0" w:tplc="6E50943A">
      <w:start w:val="1"/>
      <w:numFmt w:val="bullet"/>
      <w:lvlText w:val=""/>
      <w:lvlJc w:val="left"/>
      <w:pPr>
        <w:ind w:left="720" w:hanging="360"/>
      </w:pPr>
      <w:rPr>
        <w:rFonts w:hint="default" w:ascii="Symbol" w:hAnsi="Symbol"/>
      </w:rPr>
    </w:lvl>
    <w:lvl w:ilvl="1" w:tplc="17B61AD6">
      <w:start w:val="1"/>
      <w:numFmt w:val="bullet"/>
      <w:lvlText w:val="o"/>
      <w:lvlJc w:val="left"/>
      <w:pPr>
        <w:ind w:left="1440" w:hanging="360"/>
      </w:pPr>
      <w:rPr>
        <w:rFonts w:hint="default" w:ascii="Courier New" w:hAnsi="Courier New"/>
      </w:rPr>
    </w:lvl>
    <w:lvl w:ilvl="2" w:tplc="CA3E42DC">
      <w:start w:val="1"/>
      <w:numFmt w:val="bullet"/>
      <w:lvlText w:val=""/>
      <w:lvlJc w:val="left"/>
      <w:pPr>
        <w:ind w:left="2160" w:hanging="360"/>
      </w:pPr>
      <w:rPr>
        <w:rFonts w:hint="default" w:ascii="Wingdings" w:hAnsi="Wingdings"/>
      </w:rPr>
    </w:lvl>
    <w:lvl w:ilvl="3" w:tplc="5E66E4C6">
      <w:start w:val="1"/>
      <w:numFmt w:val="bullet"/>
      <w:lvlText w:val=""/>
      <w:lvlJc w:val="left"/>
      <w:pPr>
        <w:ind w:left="2880" w:hanging="360"/>
      </w:pPr>
      <w:rPr>
        <w:rFonts w:hint="default" w:ascii="Symbol" w:hAnsi="Symbol"/>
      </w:rPr>
    </w:lvl>
    <w:lvl w:ilvl="4" w:tplc="0CAA4FAE">
      <w:start w:val="1"/>
      <w:numFmt w:val="bullet"/>
      <w:lvlText w:val="o"/>
      <w:lvlJc w:val="left"/>
      <w:pPr>
        <w:ind w:left="3600" w:hanging="360"/>
      </w:pPr>
      <w:rPr>
        <w:rFonts w:hint="default" w:ascii="Courier New" w:hAnsi="Courier New"/>
      </w:rPr>
    </w:lvl>
    <w:lvl w:ilvl="5" w:tplc="54966F06">
      <w:start w:val="1"/>
      <w:numFmt w:val="bullet"/>
      <w:lvlText w:val=""/>
      <w:lvlJc w:val="left"/>
      <w:pPr>
        <w:ind w:left="4320" w:hanging="360"/>
      </w:pPr>
      <w:rPr>
        <w:rFonts w:hint="default" w:ascii="Wingdings" w:hAnsi="Wingdings"/>
      </w:rPr>
    </w:lvl>
    <w:lvl w:ilvl="6" w:tplc="DADA978C">
      <w:start w:val="1"/>
      <w:numFmt w:val="bullet"/>
      <w:lvlText w:val=""/>
      <w:lvlJc w:val="left"/>
      <w:pPr>
        <w:ind w:left="5040" w:hanging="360"/>
      </w:pPr>
      <w:rPr>
        <w:rFonts w:hint="default" w:ascii="Symbol" w:hAnsi="Symbol"/>
      </w:rPr>
    </w:lvl>
    <w:lvl w:ilvl="7" w:tplc="6E68FB66">
      <w:start w:val="1"/>
      <w:numFmt w:val="bullet"/>
      <w:lvlText w:val="o"/>
      <w:lvlJc w:val="left"/>
      <w:pPr>
        <w:ind w:left="5760" w:hanging="360"/>
      </w:pPr>
      <w:rPr>
        <w:rFonts w:hint="default" w:ascii="Courier New" w:hAnsi="Courier New"/>
      </w:rPr>
    </w:lvl>
    <w:lvl w:ilvl="8" w:tplc="25382114">
      <w:start w:val="1"/>
      <w:numFmt w:val="bullet"/>
      <w:lvlText w:val=""/>
      <w:lvlJc w:val="left"/>
      <w:pPr>
        <w:ind w:left="6480" w:hanging="360"/>
      </w:pPr>
      <w:rPr>
        <w:rFonts w:hint="default" w:ascii="Wingdings" w:hAnsi="Wingdings"/>
      </w:rPr>
    </w:lvl>
  </w:abstractNum>
  <w:abstractNum w:abstractNumId="15" w15:restartNumberingAfterBreak="0">
    <w:nsid w:val="4B3918C8"/>
    <w:multiLevelType w:val="hybridMultilevel"/>
    <w:tmpl w:val="E5848936"/>
    <w:lvl w:ilvl="0" w:tplc="6400BDC2">
      <w:start w:val="1"/>
      <w:numFmt w:val="bullet"/>
      <w:lvlText w:val=""/>
      <w:lvlJc w:val="left"/>
      <w:pPr>
        <w:ind w:left="720" w:hanging="360"/>
      </w:pPr>
      <w:rPr>
        <w:rFonts w:hint="default" w:ascii="Symbol" w:hAnsi="Symbol"/>
      </w:rPr>
    </w:lvl>
    <w:lvl w:ilvl="1" w:tplc="4D4A8A8A">
      <w:start w:val="1"/>
      <w:numFmt w:val="bullet"/>
      <w:lvlText w:val="o"/>
      <w:lvlJc w:val="left"/>
      <w:pPr>
        <w:ind w:left="1440" w:hanging="360"/>
      </w:pPr>
      <w:rPr>
        <w:rFonts w:hint="default" w:ascii="Courier New" w:hAnsi="Courier New"/>
      </w:rPr>
    </w:lvl>
    <w:lvl w:ilvl="2" w:tplc="6EB0DAFC">
      <w:start w:val="1"/>
      <w:numFmt w:val="bullet"/>
      <w:lvlText w:val=""/>
      <w:lvlJc w:val="left"/>
      <w:pPr>
        <w:ind w:left="2160" w:hanging="360"/>
      </w:pPr>
      <w:rPr>
        <w:rFonts w:hint="default" w:ascii="Wingdings" w:hAnsi="Wingdings"/>
      </w:rPr>
    </w:lvl>
    <w:lvl w:ilvl="3" w:tplc="B4280A80">
      <w:start w:val="1"/>
      <w:numFmt w:val="bullet"/>
      <w:lvlText w:val=""/>
      <w:lvlJc w:val="left"/>
      <w:pPr>
        <w:ind w:left="2880" w:hanging="360"/>
      </w:pPr>
      <w:rPr>
        <w:rFonts w:hint="default" w:ascii="Symbol" w:hAnsi="Symbol"/>
      </w:rPr>
    </w:lvl>
    <w:lvl w:ilvl="4" w:tplc="5232E080">
      <w:start w:val="1"/>
      <w:numFmt w:val="bullet"/>
      <w:lvlText w:val="o"/>
      <w:lvlJc w:val="left"/>
      <w:pPr>
        <w:ind w:left="3600" w:hanging="360"/>
      </w:pPr>
      <w:rPr>
        <w:rFonts w:hint="default" w:ascii="Courier New" w:hAnsi="Courier New"/>
      </w:rPr>
    </w:lvl>
    <w:lvl w:ilvl="5" w:tplc="14F2EF22">
      <w:start w:val="1"/>
      <w:numFmt w:val="bullet"/>
      <w:lvlText w:val=""/>
      <w:lvlJc w:val="left"/>
      <w:pPr>
        <w:ind w:left="4320" w:hanging="360"/>
      </w:pPr>
      <w:rPr>
        <w:rFonts w:hint="default" w:ascii="Wingdings" w:hAnsi="Wingdings"/>
      </w:rPr>
    </w:lvl>
    <w:lvl w:ilvl="6" w:tplc="94585F72">
      <w:start w:val="1"/>
      <w:numFmt w:val="bullet"/>
      <w:lvlText w:val=""/>
      <w:lvlJc w:val="left"/>
      <w:pPr>
        <w:ind w:left="5040" w:hanging="360"/>
      </w:pPr>
      <w:rPr>
        <w:rFonts w:hint="default" w:ascii="Symbol" w:hAnsi="Symbol"/>
      </w:rPr>
    </w:lvl>
    <w:lvl w:ilvl="7" w:tplc="F8C06D0C">
      <w:start w:val="1"/>
      <w:numFmt w:val="bullet"/>
      <w:lvlText w:val="o"/>
      <w:lvlJc w:val="left"/>
      <w:pPr>
        <w:ind w:left="5760" w:hanging="360"/>
      </w:pPr>
      <w:rPr>
        <w:rFonts w:hint="default" w:ascii="Courier New" w:hAnsi="Courier New"/>
      </w:rPr>
    </w:lvl>
    <w:lvl w:ilvl="8" w:tplc="E8385184">
      <w:start w:val="1"/>
      <w:numFmt w:val="bullet"/>
      <w:lvlText w:val=""/>
      <w:lvlJc w:val="left"/>
      <w:pPr>
        <w:ind w:left="6480" w:hanging="360"/>
      </w:pPr>
      <w:rPr>
        <w:rFonts w:hint="default" w:ascii="Wingdings" w:hAnsi="Wingdings"/>
      </w:rPr>
    </w:lvl>
  </w:abstractNum>
  <w:abstractNum w:abstractNumId="16" w15:restartNumberingAfterBreak="0">
    <w:nsid w:val="557E7875"/>
    <w:multiLevelType w:val="hybridMultilevel"/>
    <w:tmpl w:val="C3C84CD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5BBB709F"/>
    <w:multiLevelType w:val="hybridMultilevel"/>
    <w:tmpl w:val="9AE003F0"/>
    <w:lvl w:ilvl="0" w:tplc="10090007">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5EC61525"/>
    <w:multiLevelType w:val="hybridMultilevel"/>
    <w:tmpl w:val="427013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2430B"/>
    <w:multiLevelType w:val="hybridMultilevel"/>
    <w:tmpl w:val="9552FA98"/>
    <w:lvl w:ilvl="0" w:tplc="10090007">
      <w:start w:val="1"/>
      <w:numFmt w:val="bullet"/>
      <w:lvlText w:val=""/>
      <w:lvlJc w:val="left"/>
      <w:pPr>
        <w:ind w:left="1287" w:hanging="360"/>
      </w:pPr>
      <w:rPr>
        <w:rFonts w:hint="default" w:ascii="Symbol" w:hAnsi="Symbol"/>
      </w:rPr>
    </w:lvl>
    <w:lvl w:ilvl="1" w:tplc="10090003" w:tentative="1">
      <w:start w:val="1"/>
      <w:numFmt w:val="bullet"/>
      <w:lvlText w:val="o"/>
      <w:lvlJc w:val="left"/>
      <w:pPr>
        <w:ind w:left="2007" w:hanging="360"/>
      </w:pPr>
      <w:rPr>
        <w:rFonts w:hint="default" w:ascii="Courier New" w:hAnsi="Courier New" w:cs="Courier New"/>
      </w:rPr>
    </w:lvl>
    <w:lvl w:ilvl="2" w:tplc="10090005" w:tentative="1">
      <w:start w:val="1"/>
      <w:numFmt w:val="bullet"/>
      <w:lvlText w:val=""/>
      <w:lvlJc w:val="left"/>
      <w:pPr>
        <w:ind w:left="2727" w:hanging="360"/>
      </w:pPr>
      <w:rPr>
        <w:rFonts w:hint="default" w:ascii="Wingdings" w:hAnsi="Wingdings"/>
      </w:rPr>
    </w:lvl>
    <w:lvl w:ilvl="3" w:tplc="10090001" w:tentative="1">
      <w:start w:val="1"/>
      <w:numFmt w:val="bullet"/>
      <w:lvlText w:val=""/>
      <w:lvlJc w:val="left"/>
      <w:pPr>
        <w:ind w:left="3447" w:hanging="360"/>
      </w:pPr>
      <w:rPr>
        <w:rFonts w:hint="default" w:ascii="Symbol" w:hAnsi="Symbol"/>
      </w:rPr>
    </w:lvl>
    <w:lvl w:ilvl="4" w:tplc="10090003" w:tentative="1">
      <w:start w:val="1"/>
      <w:numFmt w:val="bullet"/>
      <w:lvlText w:val="o"/>
      <w:lvlJc w:val="left"/>
      <w:pPr>
        <w:ind w:left="4167" w:hanging="360"/>
      </w:pPr>
      <w:rPr>
        <w:rFonts w:hint="default" w:ascii="Courier New" w:hAnsi="Courier New" w:cs="Courier New"/>
      </w:rPr>
    </w:lvl>
    <w:lvl w:ilvl="5" w:tplc="10090005" w:tentative="1">
      <w:start w:val="1"/>
      <w:numFmt w:val="bullet"/>
      <w:lvlText w:val=""/>
      <w:lvlJc w:val="left"/>
      <w:pPr>
        <w:ind w:left="4887" w:hanging="360"/>
      </w:pPr>
      <w:rPr>
        <w:rFonts w:hint="default" w:ascii="Wingdings" w:hAnsi="Wingdings"/>
      </w:rPr>
    </w:lvl>
    <w:lvl w:ilvl="6" w:tplc="10090001" w:tentative="1">
      <w:start w:val="1"/>
      <w:numFmt w:val="bullet"/>
      <w:lvlText w:val=""/>
      <w:lvlJc w:val="left"/>
      <w:pPr>
        <w:ind w:left="5607" w:hanging="360"/>
      </w:pPr>
      <w:rPr>
        <w:rFonts w:hint="default" w:ascii="Symbol" w:hAnsi="Symbol"/>
      </w:rPr>
    </w:lvl>
    <w:lvl w:ilvl="7" w:tplc="10090003" w:tentative="1">
      <w:start w:val="1"/>
      <w:numFmt w:val="bullet"/>
      <w:lvlText w:val="o"/>
      <w:lvlJc w:val="left"/>
      <w:pPr>
        <w:ind w:left="6327" w:hanging="360"/>
      </w:pPr>
      <w:rPr>
        <w:rFonts w:hint="default" w:ascii="Courier New" w:hAnsi="Courier New" w:cs="Courier New"/>
      </w:rPr>
    </w:lvl>
    <w:lvl w:ilvl="8" w:tplc="10090005" w:tentative="1">
      <w:start w:val="1"/>
      <w:numFmt w:val="bullet"/>
      <w:lvlText w:val=""/>
      <w:lvlJc w:val="left"/>
      <w:pPr>
        <w:ind w:left="7047" w:hanging="360"/>
      </w:pPr>
      <w:rPr>
        <w:rFonts w:hint="default" w:ascii="Wingdings" w:hAnsi="Wingdings"/>
      </w:rPr>
    </w:lvl>
  </w:abstractNum>
  <w:abstractNum w:abstractNumId="20" w15:restartNumberingAfterBreak="0">
    <w:nsid w:val="69CE5432"/>
    <w:multiLevelType w:val="hybridMultilevel"/>
    <w:tmpl w:val="D41008A4"/>
    <w:lvl w:ilvl="0" w:tplc="8230EF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E417EF"/>
    <w:multiLevelType w:val="hybridMultilevel"/>
    <w:tmpl w:val="9C8E84BE"/>
    <w:lvl w:ilvl="0" w:tplc="31BC7150">
      <w:start w:val="12"/>
      <w:numFmt w:val="bullet"/>
      <w:lvlText w:val="-"/>
      <w:lvlJc w:val="left"/>
      <w:pPr>
        <w:ind w:left="4612"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70E66CAD"/>
    <w:multiLevelType w:val="hybridMultilevel"/>
    <w:tmpl w:val="E1BA28A2"/>
    <w:lvl w:ilvl="0" w:tplc="3E48BBBA">
      <w:start w:val="1"/>
      <w:numFmt w:val="decimal"/>
      <w:lvlText w:val="%1."/>
      <w:lvlJc w:val="left"/>
      <w:pPr>
        <w:ind w:left="720" w:hanging="360"/>
      </w:pPr>
    </w:lvl>
    <w:lvl w:ilvl="1" w:tplc="55B69322">
      <w:start w:val="1"/>
      <w:numFmt w:val="lowerLetter"/>
      <w:lvlText w:val="%2."/>
      <w:lvlJc w:val="left"/>
      <w:pPr>
        <w:ind w:left="1440" w:hanging="360"/>
      </w:pPr>
    </w:lvl>
    <w:lvl w:ilvl="2" w:tplc="20E67242">
      <w:start w:val="1"/>
      <w:numFmt w:val="lowerRoman"/>
      <w:lvlText w:val="%3."/>
      <w:lvlJc w:val="right"/>
      <w:pPr>
        <w:ind w:left="2160" w:hanging="180"/>
      </w:pPr>
    </w:lvl>
    <w:lvl w:ilvl="3" w:tplc="B7EC714C">
      <w:start w:val="1"/>
      <w:numFmt w:val="decimal"/>
      <w:lvlText w:val="%4."/>
      <w:lvlJc w:val="left"/>
      <w:pPr>
        <w:ind w:left="2880" w:hanging="360"/>
      </w:pPr>
    </w:lvl>
    <w:lvl w:ilvl="4" w:tplc="EF0C2D0A">
      <w:start w:val="1"/>
      <w:numFmt w:val="lowerLetter"/>
      <w:lvlText w:val="%5."/>
      <w:lvlJc w:val="left"/>
      <w:pPr>
        <w:ind w:left="3600" w:hanging="360"/>
      </w:pPr>
    </w:lvl>
    <w:lvl w:ilvl="5" w:tplc="40C2BEB4">
      <w:start w:val="1"/>
      <w:numFmt w:val="lowerRoman"/>
      <w:lvlText w:val="%6."/>
      <w:lvlJc w:val="right"/>
      <w:pPr>
        <w:ind w:left="4320" w:hanging="180"/>
      </w:pPr>
    </w:lvl>
    <w:lvl w:ilvl="6" w:tplc="9CD87798">
      <w:start w:val="1"/>
      <w:numFmt w:val="decimal"/>
      <w:lvlText w:val="%7."/>
      <w:lvlJc w:val="left"/>
      <w:pPr>
        <w:ind w:left="5040" w:hanging="360"/>
      </w:pPr>
    </w:lvl>
    <w:lvl w:ilvl="7" w:tplc="A6405B04">
      <w:start w:val="1"/>
      <w:numFmt w:val="lowerLetter"/>
      <w:lvlText w:val="%8."/>
      <w:lvlJc w:val="left"/>
      <w:pPr>
        <w:ind w:left="5760" w:hanging="360"/>
      </w:pPr>
    </w:lvl>
    <w:lvl w:ilvl="8" w:tplc="144C2238">
      <w:start w:val="1"/>
      <w:numFmt w:val="lowerRoman"/>
      <w:lvlText w:val="%9."/>
      <w:lvlJc w:val="right"/>
      <w:pPr>
        <w:ind w:left="6480" w:hanging="180"/>
      </w:pPr>
    </w:lvl>
  </w:abstractNum>
  <w:abstractNum w:abstractNumId="23" w15:restartNumberingAfterBreak="0">
    <w:nsid w:val="713B3A90"/>
    <w:multiLevelType w:val="hybridMultilevel"/>
    <w:tmpl w:val="872AD0A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1993932"/>
    <w:multiLevelType w:val="multilevel"/>
    <w:tmpl w:val="E3802C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D4750B6"/>
    <w:multiLevelType w:val="multilevel"/>
    <w:tmpl w:val="2E1EB1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23918488">
    <w:abstractNumId w:val="14"/>
  </w:num>
  <w:num w:numId="2" w16cid:durableId="1226332384">
    <w:abstractNumId w:val="8"/>
  </w:num>
  <w:num w:numId="3" w16cid:durableId="1331518617">
    <w:abstractNumId w:val="22"/>
  </w:num>
  <w:num w:numId="4" w16cid:durableId="1066879681">
    <w:abstractNumId w:val="3"/>
  </w:num>
  <w:num w:numId="5" w16cid:durableId="1669626795">
    <w:abstractNumId w:val="15"/>
  </w:num>
  <w:num w:numId="6" w16cid:durableId="2089030916">
    <w:abstractNumId w:val="9"/>
  </w:num>
  <w:num w:numId="7" w16cid:durableId="599677730">
    <w:abstractNumId w:val="4"/>
  </w:num>
  <w:num w:numId="8" w16cid:durableId="1107235384">
    <w:abstractNumId w:val="19"/>
  </w:num>
  <w:num w:numId="9" w16cid:durableId="1710303550">
    <w:abstractNumId w:val="17"/>
  </w:num>
  <w:num w:numId="10" w16cid:durableId="515466153">
    <w:abstractNumId w:val="13"/>
  </w:num>
  <w:num w:numId="11" w16cid:durableId="2133669458">
    <w:abstractNumId w:val="11"/>
  </w:num>
  <w:num w:numId="12" w16cid:durableId="1794252241">
    <w:abstractNumId w:val="12"/>
  </w:num>
  <w:num w:numId="13" w16cid:durableId="455029213">
    <w:abstractNumId w:val="0"/>
  </w:num>
  <w:num w:numId="14" w16cid:durableId="270170137">
    <w:abstractNumId w:val="6"/>
  </w:num>
  <w:num w:numId="15" w16cid:durableId="1043486207">
    <w:abstractNumId w:val="20"/>
  </w:num>
  <w:num w:numId="16" w16cid:durableId="1245723525">
    <w:abstractNumId w:val="10"/>
  </w:num>
  <w:num w:numId="17" w16cid:durableId="449981190">
    <w:abstractNumId w:val="2"/>
  </w:num>
  <w:num w:numId="18" w16cid:durableId="1658878587">
    <w:abstractNumId w:val="21"/>
  </w:num>
  <w:num w:numId="19" w16cid:durableId="390233228">
    <w:abstractNumId w:val="18"/>
  </w:num>
  <w:num w:numId="20" w16cid:durableId="580261698">
    <w:abstractNumId w:val="5"/>
  </w:num>
  <w:num w:numId="21" w16cid:durableId="1481383895">
    <w:abstractNumId w:val="23"/>
  </w:num>
  <w:num w:numId="22" w16cid:durableId="218175091">
    <w:abstractNumId w:val="25"/>
  </w:num>
  <w:num w:numId="23" w16cid:durableId="67192017">
    <w:abstractNumId w:val="7"/>
  </w:num>
  <w:num w:numId="24" w16cid:durableId="13699308">
    <w:abstractNumId w:val="24"/>
  </w:num>
  <w:num w:numId="25" w16cid:durableId="1348487958">
    <w:abstractNumId w:val="16"/>
  </w:num>
  <w:num w:numId="26" w16cid:durableId="34826181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19"/>
    <w:rsid w:val="00000000"/>
    <w:rsid w:val="000020F0"/>
    <w:rsid w:val="00003FE6"/>
    <w:rsid w:val="0000634A"/>
    <w:rsid w:val="00015905"/>
    <w:rsid w:val="0001644F"/>
    <w:rsid w:val="00016C8F"/>
    <w:rsid w:val="00037903"/>
    <w:rsid w:val="000450DF"/>
    <w:rsid w:val="00055267"/>
    <w:rsid w:val="0006668E"/>
    <w:rsid w:val="0006749E"/>
    <w:rsid w:val="00070980"/>
    <w:rsid w:val="0007432E"/>
    <w:rsid w:val="00077C0C"/>
    <w:rsid w:val="00087122"/>
    <w:rsid w:val="0009025E"/>
    <w:rsid w:val="00096E83"/>
    <w:rsid w:val="000A171D"/>
    <w:rsid w:val="000C5131"/>
    <w:rsid w:val="000D240B"/>
    <w:rsid w:val="000D2756"/>
    <w:rsid w:val="000E1B66"/>
    <w:rsid w:val="000E7D05"/>
    <w:rsid w:val="000F14CA"/>
    <w:rsid w:val="000F2C13"/>
    <w:rsid w:val="000F368E"/>
    <w:rsid w:val="00102EAC"/>
    <w:rsid w:val="001066FF"/>
    <w:rsid w:val="0011765B"/>
    <w:rsid w:val="001263A6"/>
    <w:rsid w:val="00126633"/>
    <w:rsid w:val="00126A55"/>
    <w:rsid w:val="00143C16"/>
    <w:rsid w:val="00144BE2"/>
    <w:rsid w:val="00145661"/>
    <w:rsid w:val="00157F36"/>
    <w:rsid w:val="00165F92"/>
    <w:rsid w:val="00176BC2"/>
    <w:rsid w:val="001946C2"/>
    <w:rsid w:val="00194BBB"/>
    <w:rsid w:val="001D2685"/>
    <w:rsid w:val="001D3F9A"/>
    <w:rsid w:val="001D405B"/>
    <w:rsid w:val="001E2F24"/>
    <w:rsid w:val="001E5668"/>
    <w:rsid w:val="001F294D"/>
    <w:rsid w:val="001F455F"/>
    <w:rsid w:val="00201ADB"/>
    <w:rsid w:val="002040A5"/>
    <w:rsid w:val="00211970"/>
    <w:rsid w:val="0021237B"/>
    <w:rsid w:val="002247F0"/>
    <w:rsid w:val="00225B18"/>
    <w:rsid w:val="0023742D"/>
    <w:rsid w:val="00241CF1"/>
    <w:rsid w:val="00250901"/>
    <w:rsid w:val="0025189D"/>
    <w:rsid w:val="00261590"/>
    <w:rsid w:val="002761C7"/>
    <w:rsid w:val="00280D51"/>
    <w:rsid w:val="0028290E"/>
    <w:rsid w:val="00285263"/>
    <w:rsid w:val="00285424"/>
    <w:rsid w:val="00297FE4"/>
    <w:rsid w:val="002A75FF"/>
    <w:rsid w:val="002B4E04"/>
    <w:rsid w:val="002C71D0"/>
    <w:rsid w:val="002C77A8"/>
    <w:rsid w:val="002E235D"/>
    <w:rsid w:val="002F043E"/>
    <w:rsid w:val="002F3B39"/>
    <w:rsid w:val="002F62A3"/>
    <w:rsid w:val="00303EC8"/>
    <w:rsid w:val="00303F80"/>
    <w:rsid w:val="00307CC9"/>
    <w:rsid w:val="0031189C"/>
    <w:rsid w:val="00312719"/>
    <w:rsid w:val="00314528"/>
    <w:rsid w:val="00322E7B"/>
    <w:rsid w:val="00324025"/>
    <w:rsid w:val="00325810"/>
    <w:rsid w:val="00332A0C"/>
    <w:rsid w:val="00334136"/>
    <w:rsid w:val="00345EBD"/>
    <w:rsid w:val="0035140F"/>
    <w:rsid w:val="00353BBC"/>
    <w:rsid w:val="0036187F"/>
    <w:rsid w:val="0037628E"/>
    <w:rsid w:val="00382D2C"/>
    <w:rsid w:val="00395A7F"/>
    <w:rsid w:val="003A2444"/>
    <w:rsid w:val="003A3464"/>
    <w:rsid w:val="003B02A2"/>
    <w:rsid w:val="003B6A5E"/>
    <w:rsid w:val="003C059F"/>
    <w:rsid w:val="003C1047"/>
    <w:rsid w:val="003C1EAC"/>
    <w:rsid w:val="003D2C19"/>
    <w:rsid w:val="003D6AB4"/>
    <w:rsid w:val="003D7FF9"/>
    <w:rsid w:val="003E7758"/>
    <w:rsid w:val="003F5C70"/>
    <w:rsid w:val="003F7CAF"/>
    <w:rsid w:val="00406EDA"/>
    <w:rsid w:val="0041200B"/>
    <w:rsid w:val="00412B97"/>
    <w:rsid w:val="0042077A"/>
    <w:rsid w:val="00422B30"/>
    <w:rsid w:val="004239EB"/>
    <w:rsid w:val="00434666"/>
    <w:rsid w:val="00435B97"/>
    <w:rsid w:val="0044031D"/>
    <w:rsid w:val="00443AAA"/>
    <w:rsid w:val="00466F64"/>
    <w:rsid w:val="00467143"/>
    <w:rsid w:val="004711C6"/>
    <w:rsid w:val="0047F838"/>
    <w:rsid w:val="004866F2"/>
    <w:rsid w:val="00495585"/>
    <w:rsid w:val="00497D0A"/>
    <w:rsid w:val="004A173E"/>
    <w:rsid w:val="004A27A7"/>
    <w:rsid w:val="004A3479"/>
    <w:rsid w:val="004B7DE6"/>
    <w:rsid w:val="004C0308"/>
    <w:rsid w:val="004C038B"/>
    <w:rsid w:val="004D280B"/>
    <w:rsid w:val="004E05BB"/>
    <w:rsid w:val="004E478D"/>
    <w:rsid w:val="004E6A90"/>
    <w:rsid w:val="00503C29"/>
    <w:rsid w:val="005070AA"/>
    <w:rsid w:val="00513413"/>
    <w:rsid w:val="00515BA6"/>
    <w:rsid w:val="00520E23"/>
    <w:rsid w:val="00526687"/>
    <w:rsid w:val="00530067"/>
    <w:rsid w:val="0053374E"/>
    <w:rsid w:val="0053384D"/>
    <w:rsid w:val="00533A13"/>
    <w:rsid w:val="005452BF"/>
    <w:rsid w:val="0055472F"/>
    <w:rsid w:val="005554DF"/>
    <w:rsid w:val="00563CB7"/>
    <w:rsid w:val="00566268"/>
    <w:rsid w:val="00570796"/>
    <w:rsid w:val="00572F47"/>
    <w:rsid w:val="00576012"/>
    <w:rsid w:val="00576AD4"/>
    <w:rsid w:val="00581249"/>
    <w:rsid w:val="005946B5"/>
    <w:rsid w:val="00595522"/>
    <w:rsid w:val="005A5F36"/>
    <w:rsid w:val="005B10B2"/>
    <w:rsid w:val="005B1E32"/>
    <w:rsid w:val="005B6DB7"/>
    <w:rsid w:val="005C35BB"/>
    <w:rsid w:val="005C7FDA"/>
    <w:rsid w:val="005D10E3"/>
    <w:rsid w:val="005D3C38"/>
    <w:rsid w:val="005D5D7B"/>
    <w:rsid w:val="005E02B2"/>
    <w:rsid w:val="005E49DC"/>
    <w:rsid w:val="005E73ED"/>
    <w:rsid w:val="005F0D5F"/>
    <w:rsid w:val="005F0F6B"/>
    <w:rsid w:val="005F2FA9"/>
    <w:rsid w:val="005F6A07"/>
    <w:rsid w:val="005F7F7C"/>
    <w:rsid w:val="005FADCD"/>
    <w:rsid w:val="00601F36"/>
    <w:rsid w:val="006030F0"/>
    <w:rsid w:val="006030F9"/>
    <w:rsid w:val="00604B63"/>
    <w:rsid w:val="006102B2"/>
    <w:rsid w:val="00612806"/>
    <w:rsid w:val="00627C42"/>
    <w:rsid w:val="006432D1"/>
    <w:rsid w:val="00650BEA"/>
    <w:rsid w:val="006555DB"/>
    <w:rsid w:val="0066074D"/>
    <w:rsid w:val="0067235A"/>
    <w:rsid w:val="00673316"/>
    <w:rsid w:val="00676766"/>
    <w:rsid w:val="00680174"/>
    <w:rsid w:val="00683229"/>
    <w:rsid w:val="00696759"/>
    <w:rsid w:val="006A7ABC"/>
    <w:rsid w:val="006B2791"/>
    <w:rsid w:val="006B4495"/>
    <w:rsid w:val="006C56DB"/>
    <w:rsid w:val="006D044E"/>
    <w:rsid w:val="006D5F76"/>
    <w:rsid w:val="006E3B86"/>
    <w:rsid w:val="006E3BBB"/>
    <w:rsid w:val="006E4EB5"/>
    <w:rsid w:val="006F016A"/>
    <w:rsid w:val="006F1CB8"/>
    <w:rsid w:val="0070647A"/>
    <w:rsid w:val="00715C6C"/>
    <w:rsid w:val="0075201C"/>
    <w:rsid w:val="007624DF"/>
    <w:rsid w:val="007728EE"/>
    <w:rsid w:val="00772B65"/>
    <w:rsid w:val="0078203F"/>
    <w:rsid w:val="00785EC2"/>
    <w:rsid w:val="007953B5"/>
    <w:rsid w:val="00795D97"/>
    <w:rsid w:val="007B00F4"/>
    <w:rsid w:val="007B0FCB"/>
    <w:rsid w:val="007B7F3E"/>
    <w:rsid w:val="007D665B"/>
    <w:rsid w:val="007F258A"/>
    <w:rsid w:val="007F4273"/>
    <w:rsid w:val="00812750"/>
    <w:rsid w:val="00824F36"/>
    <w:rsid w:val="00825010"/>
    <w:rsid w:val="008324AB"/>
    <w:rsid w:val="00837738"/>
    <w:rsid w:val="0084058F"/>
    <w:rsid w:val="008406ED"/>
    <w:rsid w:val="00840CF0"/>
    <w:rsid w:val="0084623A"/>
    <w:rsid w:val="0085053D"/>
    <w:rsid w:val="0087162E"/>
    <w:rsid w:val="00874BC8"/>
    <w:rsid w:val="0089125E"/>
    <w:rsid w:val="00891589"/>
    <w:rsid w:val="008946A1"/>
    <w:rsid w:val="00896421"/>
    <w:rsid w:val="008B4BC5"/>
    <w:rsid w:val="008D04D0"/>
    <w:rsid w:val="008D1B0A"/>
    <w:rsid w:val="008F3749"/>
    <w:rsid w:val="008F667A"/>
    <w:rsid w:val="00916DC9"/>
    <w:rsid w:val="00926268"/>
    <w:rsid w:val="009262CD"/>
    <w:rsid w:val="009353DB"/>
    <w:rsid w:val="009364F3"/>
    <w:rsid w:val="00936510"/>
    <w:rsid w:val="0094238D"/>
    <w:rsid w:val="00950F59"/>
    <w:rsid w:val="00952EB9"/>
    <w:rsid w:val="00960178"/>
    <w:rsid w:val="00971944"/>
    <w:rsid w:val="00972D21"/>
    <w:rsid w:val="0097354E"/>
    <w:rsid w:val="00976B91"/>
    <w:rsid w:val="009863F7"/>
    <w:rsid w:val="009867C8"/>
    <w:rsid w:val="009A0375"/>
    <w:rsid w:val="009A642D"/>
    <w:rsid w:val="009C5430"/>
    <w:rsid w:val="009D6C0C"/>
    <w:rsid w:val="009E0599"/>
    <w:rsid w:val="009E631C"/>
    <w:rsid w:val="009F13E3"/>
    <w:rsid w:val="009F5516"/>
    <w:rsid w:val="009F7689"/>
    <w:rsid w:val="00A036A6"/>
    <w:rsid w:val="00A11927"/>
    <w:rsid w:val="00A15360"/>
    <w:rsid w:val="00A17F6A"/>
    <w:rsid w:val="00A2265A"/>
    <w:rsid w:val="00A2542F"/>
    <w:rsid w:val="00A34758"/>
    <w:rsid w:val="00A369BA"/>
    <w:rsid w:val="00A431C2"/>
    <w:rsid w:val="00A431C5"/>
    <w:rsid w:val="00A4740F"/>
    <w:rsid w:val="00A526F6"/>
    <w:rsid w:val="00A52770"/>
    <w:rsid w:val="00A5781B"/>
    <w:rsid w:val="00A64914"/>
    <w:rsid w:val="00A65FC7"/>
    <w:rsid w:val="00A70E78"/>
    <w:rsid w:val="00A728AC"/>
    <w:rsid w:val="00A92AC8"/>
    <w:rsid w:val="00A93274"/>
    <w:rsid w:val="00A94175"/>
    <w:rsid w:val="00A94C55"/>
    <w:rsid w:val="00AA35B3"/>
    <w:rsid w:val="00AB5BC3"/>
    <w:rsid w:val="00AB5DC6"/>
    <w:rsid w:val="00AB7587"/>
    <w:rsid w:val="00AC754E"/>
    <w:rsid w:val="00AD026D"/>
    <w:rsid w:val="00AD1F35"/>
    <w:rsid w:val="00AD2F3B"/>
    <w:rsid w:val="00AE0AC6"/>
    <w:rsid w:val="00AE554F"/>
    <w:rsid w:val="00AE56E5"/>
    <w:rsid w:val="00AF7049"/>
    <w:rsid w:val="00B02774"/>
    <w:rsid w:val="00B3078B"/>
    <w:rsid w:val="00B31141"/>
    <w:rsid w:val="00B34B1C"/>
    <w:rsid w:val="00B426FC"/>
    <w:rsid w:val="00B52988"/>
    <w:rsid w:val="00B535C6"/>
    <w:rsid w:val="00B53A4D"/>
    <w:rsid w:val="00B6434C"/>
    <w:rsid w:val="00B744E2"/>
    <w:rsid w:val="00B77700"/>
    <w:rsid w:val="00B82D8A"/>
    <w:rsid w:val="00B85528"/>
    <w:rsid w:val="00B859DE"/>
    <w:rsid w:val="00B95FDB"/>
    <w:rsid w:val="00BA250C"/>
    <w:rsid w:val="00BA7930"/>
    <w:rsid w:val="00BB4168"/>
    <w:rsid w:val="00BB6FB5"/>
    <w:rsid w:val="00BB7A58"/>
    <w:rsid w:val="00BC13E8"/>
    <w:rsid w:val="00BC3CDB"/>
    <w:rsid w:val="00BC4D73"/>
    <w:rsid w:val="00BD6AD8"/>
    <w:rsid w:val="00BE1CDD"/>
    <w:rsid w:val="00BE239E"/>
    <w:rsid w:val="00BF5CA5"/>
    <w:rsid w:val="00C0669B"/>
    <w:rsid w:val="00C07E1A"/>
    <w:rsid w:val="00C21A46"/>
    <w:rsid w:val="00C308BF"/>
    <w:rsid w:val="00C414F3"/>
    <w:rsid w:val="00C542DE"/>
    <w:rsid w:val="00C545D8"/>
    <w:rsid w:val="00C567DC"/>
    <w:rsid w:val="00C77700"/>
    <w:rsid w:val="00C84714"/>
    <w:rsid w:val="00C878D5"/>
    <w:rsid w:val="00C9333D"/>
    <w:rsid w:val="00CA430A"/>
    <w:rsid w:val="00CA5399"/>
    <w:rsid w:val="00CA57CB"/>
    <w:rsid w:val="00CB0116"/>
    <w:rsid w:val="00CB1357"/>
    <w:rsid w:val="00CB2887"/>
    <w:rsid w:val="00CB740C"/>
    <w:rsid w:val="00CC121C"/>
    <w:rsid w:val="00CC1555"/>
    <w:rsid w:val="00CD4496"/>
    <w:rsid w:val="00CE3832"/>
    <w:rsid w:val="00CE71EA"/>
    <w:rsid w:val="00CE7B6F"/>
    <w:rsid w:val="00CF175C"/>
    <w:rsid w:val="00CF36AE"/>
    <w:rsid w:val="00D170D1"/>
    <w:rsid w:val="00D210C2"/>
    <w:rsid w:val="00D26B77"/>
    <w:rsid w:val="00D31A5A"/>
    <w:rsid w:val="00D360A9"/>
    <w:rsid w:val="00D46356"/>
    <w:rsid w:val="00D64CEA"/>
    <w:rsid w:val="00D75905"/>
    <w:rsid w:val="00D75DD4"/>
    <w:rsid w:val="00D81314"/>
    <w:rsid w:val="00D82880"/>
    <w:rsid w:val="00D87B00"/>
    <w:rsid w:val="00D910DC"/>
    <w:rsid w:val="00D949D4"/>
    <w:rsid w:val="00D95B8A"/>
    <w:rsid w:val="00DA2D6C"/>
    <w:rsid w:val="00DB5AEB"/>
    <w:rsid w:val="00DC0FFD"/>
    <w:rsid w:val="00DD1624"/>
    <w:rsid w:val="00DD49E2"/>
    <w:rsid w:val="00DE190E"/>
    <w:rsid w:val="00DF119C"/>
    <w:rsid w:val="00DF23F9"/>
    <w:rsid w:val="00E01A34"/>
    <w:rsid w:val="00E023DC"/>
    <w:rsid w:val="00E0277F"/>
    <w:rsid w:val="00E10CD2"/>
    <w:rsid w:val="00E13DCC"/>
    <w:rsid w:val="00E2052B"/>
    <w:rsid w:val="00E209A8"/>
    <w:rsid w:val="00E30673"/>
    <w:rsid w:val="00E342B1"/>
    <w:rsid w:val="00E35306"/>
    <w:rsid w:val="00E41986"/>
    <w:rsid w:val="00E4315A"/>
    <w:rsid w:val="00E47D2E"/>
    <w:rsid w:val="00E5091D"/>
    <w:rsid w:val="00E62F25"/>
    <w:rsid w:val="00E63588"/>
    <w:rsid w:val="00E67127"/>
    <w:rsid w:val="00E7648A"/>
    <w:rsid w:val="00E83A64"/>
    <w:rsid w:val="00E84013"/>
    <w:rsid w:val="00E84B01"/>
    <w:rsid w:val="00E85C19"/>
    <w:rsid w:val="00E873CA"/>
    <w:rsid w:val="00E91E60"/>
    <w:rsid w:val="00E95C69"/>
    <w:rsid w:val="00EA3DD0"/>
    <w:rsid w:val="00EB3584"/>
    <w:rsid w:val="00EE626F"/>
    <w:rsid w:val="00F01F81"/>
    <w:rsid w:val="00F148A3"/>
    <w:rsid w:val="00F2579D"/>
    <w:rsid w:val="00F306D7"/>
    <w:rsid w:val="00F3167F"/>
    <w:rsid w:val="00F318E2"/>
    <w:rsid w:val="00F34882"/>
    <w:rsid w:val="00F3739F"/>
    <w:rsid w:val="00F3765C"/>
    <w:rsid w:val="00F42965"/>
    <w:rsid w:val="00F65CB2"/>
    <w:rsid w:val="00F706E8"/>
    <w:rsid w:val="00F742D9"/>
    <w:rsid w:val="00F81322"/>
    <w:rsid w:val="00F86857"/>
    <w:rsid w:val="00F87355"/>
    <w:rsid w:val="00F91ADA"/>
    <w:rsid w:val="00F92653"/>
    <w:rsid w:val="00F94DAA"/>
    <w:rsid w:val="00F95C8D"/>
    <w:rsid w:val="00FA287D"/>
    <w:rsid w:val="00FB384A"/>
    <w:rsid w:val="00FC502D"/>
    <w:rsid w:val="00FD1547"/>
    <w:rsid w:val="00FD470A"/>
    <w:rsid w:val="00FD50AA"/>
    <w:rsid w:val="00FE1725"/>
    <w:rsid w:val="00FE2DCA"/>
    <w:rsid w:val="00FE30F5"/>
    <w:rsid w:val="00FE3916"/>
    <w:rsid w:val="00FF4207"/>
    <w:rsid w:val="011A4161"/>
    <w:rsid w:val="011DAA15"/>
    <w:rsid w:val="01270D91"/>
    <w:rsid w:val="02B93385"/>
    <w:rsid w:val="02B97A76"/>
    <w:rsid w:val="02D80A40"/>
    <w:rsid w:val="02E6C8DB"/>
    <w:rsid w:val="02FCD1F6"/>
    <w:rsid w:val="03A1B976"/>
    <w:rsid w:val="0467F12F"/>
    <w:rsid w:val="0496419A"/>
    <w:rsid w:val="04CC3776"/>
    <w:rsid w:val="054A37E5"/>
    <w:rsid w:val="0583E6C1"/>
    <w:rsid w:val="06B4CA29"/>
    <w:rsid w:val="06EA4598"/>
    <w:rsid w:val="06F4DD43"/>
    <w:rsid w:val="071ACD24"/>
    <w:rsid w:val="0724774A"/>
    <w:rsid w:val="076B5C9A"/>
    <w:rsid w:val="0803D838"/>
    <w:rsid w:val="083025F2"/>
    <w:rsid w:val="08683391"/>
    <w:rsid w:val="08A96088"/>
    <w:rsid w:val="08AA1089"/>
    <w:rsid w:val="0A5E1A5E"/>
    <w:rsid w:val="0A8D903A"/>
    <w:rsid w:val="0AB548AB"/>
    <w:rsid w:val="0AC48C5B"/>
    <w:rsid w:val="0B54EACB"/>
    <w:rsid w:val="0B94369C"/>
    <w:rsid w:val="0BC4D551"/>
    <w:rsid w:val="0BCAE3D3"/>
    <w:rsid w:val="0C605CBC"/>
    <w:rsid w:val="0C806806"/>
    <w:rsid w:val="0CB3AA62"/>
    <w:rsid w:val="0CF2F05C"/>
    <w:rsid w:val="0DA33F48"/>
    <w:rsid w:val="0DA4B450"/>
    <w:rsid w:val="0DAC1F4B"/>
    <w:rsid w:val="0E0B85E1"/>
    <w:rsid w:val="0E43F12B"/>
    <w:rsid w:val="0ED47821"/>
    <w:rsid w:val="0F685D6C"/>
    <w:rsid w:val="0F97A276"/>
    <w:rsid w:val="11039517"/>
    <w:rsid w:val="1129FE46"/>
    <w:rsid w:val="11318F46"/>
    <w:rsid w:val="1173AC16"/>
    <w:rsid w:val="118871A6"/>
    <w:rsid w:val="11A25DB9"/>
    <w:rsid w:val="11AABA7E"/>
    <w:rsid w:val="11D48C85"/>
    <w:rsid w:val="1218AFC0"/>
    <w:rsid w:val="121DFFC2"/>
    <w:rsid w:val="12268639"/>
    <w:rsid w:val="125E7532"/>
    <w:rsid w:val="126F1777"/>
    <w:rsid w:val="12AB6E53"/>
    <w:rsid w:val="12C26E70"/>
    <w:rsid w:val="12D3BEA6"/>
    <w:rsid w:val="131AA33B"/>
    <w:rsid w:val="131EA745"/>
    <w:rsid w:val="1342BC89"/>
    <w:rsid w:val="13468ADF"/>
    <w:rsid w:val="1362B3D2"/>
    <w:rsid w:val="1413F5D4"/>
    <w:rsid w:val="14290A94"/>
    <w:rsid w:val="142ED72E"/>
    <w:rsid w:val="14F68E36"/>
    <w:rsid w:val="15051AF6"/>
    <w:rsid w:val="150C2D47"/>
    <w:rsid w:val="15649901"/>
    <w:rsid w:val="15AFC635"/>
    <w:rsid w:val="1668F817"/>
    <w:rsid w:val="167E2BA1"/>
    <w:rsid w:val="17C5F3CC"/>
    <w:rsid w:val="17F0B179"/>
    <w:rsid w:val="180D8688"/>
    <w:rsid w:val="183883D1"/>
    <w:rsid w:val="184CC693"/>
    <w:rsid w:val="18710D5A"/>
    <w:rsid w:val="187DA9F9"/>
    <w:rsid w:val="1890E03D"/>
    <w:rsid w:val="189B0A18"/>
    <w:rsid w:val="189FB70E"/>
    <w:rsid w:val="18AE23DF"/>
    <w:rsid w:val="196D93CE"/>
    <w:rsid w:val="19869422"/>
    <w:rsid w:val="1A4A970C"/>
    <w:rsid w:val="1A5634D0"/>
    <w:rsid w:val="1A7A295C"/>
    <w:rsid w:val="1A7E4AA6"/>
    <w:rsid w:val="1AA4C8FE"/>
    <w:rsid w:val="1BC7901F"/>
    <w:rsid w:val="1C6545AF"/>
    <w:rsid w:val="1C7DBAFA"/>
    <w:rsid w:val="1D10B635"/>
    <w:rsid w:val="1D4C229A"/>
    <w:rsid w:val="1DC58070"/>
    <w:rsid w:val="1E08814E"/>
    <w:rsid w:val="1ECC10AC"/>
    <w:rsid w:val="1F36B35C"/>
    <w:rsid w:val="1F3C5FA8"/>
    <w:rsid w:val="1F8166BC"/>
    <w:rsid w:val="1F9CAF53"/>
    <w:rsid w:val="2002C55A"/>
    <w:rsid w:val="204AEDF6"/>
    <w:rsid w:val="2060ECEE"/>
    <w:rsid w:val="2072C1C9"/>
    <w:rsid w:val="2080AC39"/>
    <w:rsid w:val="20866E56"/>
    <w:rsid w:val="20A74BA8"/>
    <w:rsid w:val="20AF392E"/>
    <w:rsid w:val="210AC65F"/>
    <w:rsid w:val="2176390E"/>
    <w:rsid w:val="21E72EDA"/>
    <w:rsid w:val="2214EE9E"/>
    <w:rsid w:val="225AE8D4"/>
    <w:rsid w:val="228E6CAC"/>
    <w:rsid w:val="22974624"/>
    <w:rsid w:val="22B8491D"/>
    <w:rsid w:val="22CA0C3D"/>
    <w:rsid w:val="22FBC23E"/>
    <w:rsid w:val="23608835"/>
    <w:rsid w:val="236A88A1"/>
    <w:rsid w:val="23C458AF"/>
    <w:rsid w:val="23D1E073"/>
    <w:rsid w:val="23E067EA"/>
    <w:rsid w:val="23E712EC"/>
    <w:rsid w:val="2437493F"/>
    <w:rsid w:val="2480BAA3"/>
    <w:rsid w:val="24C58D3B"/>
    <w:rsid w:val="24F5BB04"/>
    <w:rsid w:val="25729966"/>
    <w:rsid w:val="25AD5CC1"/>
    <w:rsid w:val="25C68915"/>
    <w:rsid w:val="25CC805C"/>
    <w:rsid w:val="261C8B04"/>
    <w:rsid w:val="26595370"/>
    <w:rsid w:val="266E7FBE"/>
    <w:rsid w:val="27321F0D"/>
    <w:rsid w:val="27372110"/>
    <w:rsid w:val="27B96124"/>
    <w:rsid w:val="282EFC70"/>
    <w:rsid w:val="28BA4B13"/>
    <w:rsid w:val="28EE668A"/>
    <w:rsid w:val="290330A9"/>
    <w:rsid w:val="292D7A18"/>
    <w:rsid w:val="29B5EEFE"/>
    <w:rsid w:val="29CF175B"/>
    <w:rsid w:val="29DCC65D"/>
    <w:rsid w:val="2A279260"/>
    <w:rsid w:val="2A6AF5C5"/>
    <w:rsid w:val="2A8A36EB"/>
    <w:rsid w:val="2A8C3017"/>
    <w:rsid w:val="2ABAECC8"/>
    <w:rsid w:val="2AC7EF40"/>
    <w:rsid w:val="2B51BF5F"/>
    <w:rsid w:val="2B73F5B8"/>
    <w:rsid w:val="2B84D8FD"/>
    <w:rsid w:val="2D6E21D3"/>
    <w:rsid w:val="2D76A6D1"/>
    <w:rsid w:val="2DF297A5"/>
    <w:rsid w:val="2E00D7FE"/>
    <w:rsid w:val="2E2E1CD4"/>
    <w:rsid w:val="2E6B64E8"/>
    <w:rsid w:val="2EF93FAE"/>
    <w:rsid w:val="2F0C1811"/>
    <w:rsid w:val="2F35DE94"/>
    <w:rsid w:val="2F3D30F2"/>
    <w:rsid w:val="2FCBBD16"/>
    <w:rsid w:val="2FF61F28"/>
    <w:rsid w:val="30409A19"/>
    <w:rsid w:val="305EF1CD"/>
    <w:rsid w:val="3095100F"/>
    <w:rsid w:val="310CBFC6"/>
    <w:rsid w:val="31168B72"/>
    <w:rsid w:val="32A6D31E"/>
    <w:rsid w:val="33004C9E"/>
    <w:rsid w:val="33DE6DF0"/>
    <w:rsid w:val="33FCFDBA"/>
    <w:rsid w:val="348A9BC4"/>
    <w:rsid w:val="34AF0E60"/>
    <w:rsid w:val="34F2B671"/>
    <w:rsid w:val="34F4480F"/>
    <w:rsid w:val="34FE589F"/>
    <w:rsid w:val="35025C40"/>
    <w:rsid w:val="35110B19"/>
    <w:rsid w:val="35688132"/>
    <w:rsid w:val="35DC961A"/>
    <w:rsid w:val="37160EB2"/>
    <w:rsid w:val="37561E6B"/>
    <w:rsid w:val="3783DB81"/>
    <w:rsid w:val="37A856DB"/>
    <w:rsid w:val="385182A8"/>
    <w:rsid w:val="38947965"/>
    <w:rsid w:val="39C782ED"/>
    <w:rsid w:val="39D4004E"/>
    <w:rsid w:val="39F45A9A"/>
    <w:rsid w:val="3A885895"/>
    <w:rsid w:val="3A8D0C29"/>
    <w:rsid w:val="3AAA833B"/>
    <w:rsid w:val="3ABEB39A"/>
    <w:rsid w:val="3AC49C13"/>
    <w:rsid w:val="3B3AA132"/>
    <w:rsid w:val="3B48DDA5"/>
    <w:rsid w:val="3B6FD0AF"/>
    <w:rsid w:val="3B890E45"/>
    <w:rsid w:val="3C21A5D1"/>
    <w:rsid w:val="3C606C74"/>
    <w:rsid w:val="3CDFEBEF"/>
    <w:rsid w:val="3D9CAD13"/>
    <w:rsid w:val="3DB57B0C"/>
    <w:rsid w:val="3E008479"/>
    <w:rsid w:val="3EA1C525"/>
    <w:rsid w:val="3F1487CF"/>
    <w:rsid w:val="3FDBE5D9"/>
    <w:rsid w:val="401E63AC"/>
    <w:rsid w:val="40AC8370"/>
    <w:rsid w:val="410B8DBE"/>
    <w:rsid w:val="417D4EFB"/>
    <w:rsid w:val="41978B8E"/>
    <w:rsid w:val="419EF6CC"/>
    <w:rsid w:val="41B853C6"/>
    <w:rsid w:val="41D965E7"/>
    <w:rsid w:val="42A7197F"/>
    <w:rsid w:val="42BE3740"/>
    <w:rsid w:val="430CDCB3"/>
    <w:rsid w:val="4345CF12"/>
    <w:rsid w:val="434B79B3"/>
    <w:rsid w:val="43753648"/>
    <w:rsid w:val="437AE294"/>
    <w:rsid w:val="437BBD0C"/>
    <w:rsid w:val="43AB203F"/>
    <w:rsid w:val="442E8A20"/>
    <w:rsid w:val="44A8AD14"/>
    <w:rsid w:val="44E83818"/>
    <w:rsid w:val="44F4BDF1"/>
    <w:rsid w:val="4588BD91"/>
    <w:rsid w:val="45A1EDF5"/>
    <w:rsid w:val="46028862"/>
    <w:rsid w:val="46074EBA"/>
    <w:rsid w:val="465B6AA1"/>
    <w:rsid w:val="465F5D39"/>
    <w:rsid w:val="467D565C"/>
    <w:rsid w:val="46840879"/>
    <w:rsid w:val="46842D2C"/>
    <w:rsid w:val="46ABF6B2"/>
    <w:rsid w:val="4745B2C7"/>
    <w:rsid w:val="4775BE26"/>
    <w:rsid w:val="480C347F"/>
    <w:rsid w:val="4848A76B"/>
    <w:rsid w:val="48A74CD8"/>
    <w:rsid w:val="491ED6B3"/>
    <w:rsid w:val="49A804E0"/>
    <w:rsid w:val="49B78A51"/>
    <w:rsid w:val="4A124B18"/>
    <w:rsid w:val="4A1E62D7"/>
    <w:rsid w:val="4A4211B2"/>
    <w:rsid w:val="4AA58468"/>
    <w:rsid w:val="4ABAE2B8"/>
    <w:rsid w:val="4B000A8B"/>
    <w:rsid w:val="4B2EDBC4"/>
    <w:rsid w:val="4B9B3376"/>
    <w:rsid w:val="4B9BB738"/>
    <w:rsid w:val="4BDAB719"/>
    <w:rsid w:val="4C168F0E"/>
    <w:rsid w:val="4C302605"/>
    <w:rsid w:val="4C8B77AD"/>
    <w:rsid w:val="4D658CD9"/>
    <w:rsid w:val="4E6670F5"/>
    <w:rsid w:val="4E73AF63"/>
    <w:rsid w:val="4E8F1A5E"/>
    <w:rsid w:val="4ED13698"/>
    <w:rsid w:val="4F01FA76"/>
    <w:rsid w:val="50174664"/>
    <w:rsid w:val="502028E2"/>
    <w:rsid w:val="50306EC1"/>
    <w:rsid w:val="505B5D1A"/>
    <w:rsid w:val="506110AE"/>
    <w:rsid w:val="5088CB96"/>
    <w:rsid w:val="51C6BB20"/>
    <w:rsid w:val="51DB9403"/>
    <w:rsid w:val="523FF781"/>
    <w:rsid w:val="52A83A9E"/>
    <w:rsid w:val="5333311A"/>
    <w:rsid w:val="53798EE3"/>
    <w:rsid w:val="53B5BACC"/>
    <w:rsid w:val="542F125D"/>
    <w:rsid w:val="546D4E2E"/>
    <w:rsid w:val="547EDE1D"/>
    <w:rsid w:val="54EF1630"/>
    <w:rsid w:val="558527FA"/>
    <w:rsid w:val="55C8DA82"/>
    <w:rsid w:val="56224279"/>
    <w:rsid w:val="5667F81E"/>
    <w:rsid w:val="56CA0E68"/>
    <w:rsid w:val="57417E7E"/>
    <w:rsid w:val="582A45CF"/>
    <w:rsid w:val="583DEA2A"/>
    <w:rsid w:val="58C54649"/>
    <w:rsid w:val="58DD4EDF"/>
    <w:rsid w:val="59824115"/>
    <w:rsid w:val="5A1059C8"/>
    <w:rsid w:val="5AB4F891"/>
    <w:rsid w:val="5AE3F074"/>
    <w:rsid w:val="5B39E711"/>
    <w:rsid w:val="5B7B7BE6"/>
    <w:rsid w:val="5B8135D0"/>
    <w:rsid w:val="5B8F1D21"/>
    <w:rsid w:val="5C4B03E4"/>
    <w:rsid w:val="5C613050"/>
    <w:rsid w:val="5CAC8A20"/>
    <w:rsid w:val="5D0FB07F"/>
    <w:rsid w:val="5D115B4D"/>
    <w:rsid w:val="5E2BAB97"/>
    <w:rsid w:val="5E91F565"/>
    <w:rsid w:val="5EB4CB0F"/>
    <w:rsid w:val="5EC74BAD"/>
    <w:rsid w:val="5F2C4E2B"/>
    <w:rsid w:val="5F404DBA"/>
    <w:rsid w:val="5F5F96A3"/>
    <w:rsid w:val="5F7F4241"/>
    <w:rsid w:val="5FA8A74F"/>
    <w:rsid w:val="5FB094D5"/>
    <w:rsid w:val="600831F9"/>
    <w:rsid w:val="6016C7EA"/>
    <w:rsid w:val="603557B4"/>
    <w:rsid w:val="6043BB8B"/>
    <w:rsid w:val="6105EF62"/>
    <w:rsid w:val="611B12A2"/>
    <w:rsid w:val="614413F5"/>
    <w:rsid w:val="614438C8"/>
    <w:rsid w:val="614C6536"/>
    <w:rsid w:val="61BC2E98"/>
    <w:rsid w:val="61CAB60F"/>
    <w:rsid w:val="62219764"/>
    <w:rsid w:val="623ABFC1"/>
    <w:rsid w:val="63155A57"/>
    <w:rsid w:val="63211B2D"/>
    <w:rsid w:val="6380C24B"/>
    <w:rsid w:val="63D9B750"/>
    <w:rsid w:val="6413BEDD"/>
    <w:rsid w:val="64C1CE17"/>
    <w:rsid w:val="64D87BEE"/>
    <w:rsid w:val="651C6D32"/>
    <w:rsid w:val="65726083"/>
    <w:rsid w:val="658B9E10"/>
    <w:rsid w:val="65BEB818"/>
    <w:rsid w:val="663A4409"/>
    <w:rsid w:val="66744C4F"/>
    <w:rsid w:val="66A05F21"/>
    <w:rsid w:val="66F34A28"/>
    <w:rsid w:val="66F50887"/>
    <w:rsid w:val="6703A4F3"/>
    <w:rsid w:val="6721A3E3"/>
    <w:rsid w:val="6771DEDB"/>
    <w:rsid w:val="67F127C6"/>
    <w:rsid w:val="680DFF92"/>
    <w:rsid w:val="68978569"/>
    <w:rsid w:val="6898C66E"/>
    <w:rsid w:val="68CD4A55"/>
    <w:rsid w:val="69A55DEB"/>
    <w:rsid w:val="69D7FFE3"/>
    <w:rsid w:val="6AC80F67"/>
    <w:rsid w:val="6B128F7E"/>
    <w:rsid w:val="6B997051"/>
    <w:rsid w:val="6B9D4290"/>
    <w:rsid w:val="6BE4C935"/>
    <w:rsid w:val="6C7F71A9"/>
    <w:rsid w:val="6CAF18BC"/>
    <w:rsid w:val="6CAFC114"/>
    <w:rsid w:val="6D5D9300"/>
    <w:rsid w:val="6D6C3791"/>
    <w:rsid w:val="6E176C2D"/>
    <w:rsid w:val="6EC12A54"/>
    <w:rsid w:val="6EE5F6EB"/>
    <w:rsid w:val="6FE00EA7"/>
    <w:rsid w:val="7028578E"/>
    <w:rsid w:val="70CA131C"/>
    <w:rsid w:val="70FC95F5"/>
    <w:rsid w:val="71CF4305"/>
    <w:rsid w:val="722B13DE"/>
    <w:rsid w:val="725BBB22"/>
    <w:rsid w:val="72B239ED"/>
    <w:rsid w:val="72FE5961"/>
    <w:rsid w:val="7381D539"/>
    <w:rsid w:val="73C23A0F"/>
    <w:rsid w:val="73EA45D6"/>
    <w:rsid w:val="743B3595"/>
    <w:rsid w:val="745DB6D6"/>
    <w:rsid w:val="7537560E"/>
    <w:rsid w:val="757B911A"/>
    <w:rsid w:val="7597F68D"/>
    <w:rsid w:val="761C01DF"/>
    <w:rsid w:val="76331D54"/>
    <w:rsid w:val="7653F294"/>
    <w:rsid w:val="76B89C8B"/>
    <w:rsid w:val="7732B9B7"/>
    <w:rsid w:val="779953A7"/>
    <w:rsid w:val="779AC466"/>
    <w:rsid w:val="77D1CA84"/>
    <w:rsid w:val="77D708BE"/>
    <w:rsid w:val="77E1BC51"/>
    <w:rsid w:val="78D8D22B"/>
    <w:rsid w:val="7972D3B0"/>
    <w:rsid w:val="799ABFA5"/>
    <w:rsid w:val="79CA3662"/>
    <w:rsid w:val="7A4F023D"/>
    <w:rsid w:val="7A9B3CD0"/>
    <w:rsid w:val="7AF036D2"/>
    <w:rsid w:val="7B2FF6C2"/>
    <w:rsid w:val="7BBAA356"/>
    <w:rsid w:val="7BDA1580"/>
    <w:rsid w:val="7BE405DC"/>
    <w:rsid w:val="7BEAD29E"/>
    <w:rsid w:val="7C53360E"/>
    <w:rsid w:val="7C6AA0D4"/>
    <w:rsid w:val="7CD26067"/>
    <w:rsid w:val="7CDBF7C0"/>
    <w:rsid w:val="7D2DB1F5"/>
    <w:rsid w:val="7D36E7E7"/>
    <w:rsid w:val="7D75E5E1"/>
    <w:rsid w:val="7D858289"/>
    <w:rsid w:val="7DB945BA"/>
    <w:rsid w:val="7DEF6CCE"/>
    <w:rsid w:val="7E7EDA72"/>
    <w:rsid w:val="7EAF6E46"/>
    <w:rsid w:val="7F7896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152CF"/>
  <w15:docId w15:val="{4251FE4A-1341-43BB-B394-6F751B20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1" w:customStyle="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D0A3F"/>
    <w:pPr>
      <w:tabs>
        <w:tab w:val="center" w:pos="4680"/>
        <w:tab w:val="right" w:pos="9360"/>
      </w:tabs>
      <w:spacing w:line="240" w:lineRule="auto"/>
    </w:pPr>
  </w:style>
  <w:style w:type="character" w:styleId="HeaderChar" w:customStyle="1">
    <w:name w:val="Header Char"/>
    <w:basedOn w:val="DefaultParagraphFont"/>
    <w:link w:val="Header"/>
    <w:uiPriority w:val="99"/>
    <w:rsid w:val="00CD0A3F"/>
  </w:style>
  <w:style w:type="paragraph" w:styleId="Footer">
    <w:name w:val="footer"/>
    <w:basedOn w:val="Normal"/>
    <w:link w:val="FooterChar"/>
    <w:uiPriority w:val="99"/>
    <w:unhideWhenUsed/>
    <w:rsid w:val="00CD0A3F"/>
    <w:pPr>
      <w:tabs>
        <w:tab w:val="center" w:pos="4680"/>
        <w:tab w:val="right" w:pos="9360"/>
      </w:tabs>
      <w:spacing w:line="240" w:lineRule="auto"/>
    </w:pPr>
  </w:style>
  <w:style w:type="character" w:styleId="FooterChar" w:customStyle="1">
    <w:name w:val="Footer Char"/>
    <w:basedOn w:val="DefaultParagraphFont"/>
    <w:link w:val="Footer"/>
    <w:uiPriority w:val="99"/>
    <w:rsid w:val="00CD0A3F"/>
  </w:style>
  <w:style w:type="paragraph" w:styleId="NormalWeb">
    <w:name w:val="Normal (Web)"/>
    <w:basedOn w:val="Normal"/>
    <w:uiPriority w:val="99"/>
    <w:semiHidden/>
    <w:unhideWhenUsed/>
    <w:rsid w:val="00CD0A3F"/>
    <w:pPr>
      <w:spacing w:before="100" w:beforeAutospacing="1" w:after="100" w:afterAutospacing="1" w:line="240" w:lineRule="auto"/>
    </w:pPr>
    <w:rPr>
      <w:rFonts w:ascii="Times New Roman" w:hAnsi="Times New Roman" w:eastAsia="Times New Roman" w:cs="Times New Roman"/>
      <w:sz w:val="24"/>
      <w:szCs w:val="24"/>
      <w:lang w:val="en-CA"/>
    </w:rPr>
  </w:style>
  <w:style w:type="paragraph" w:styleId="ListParagraph">
    <w:name w:val="List Paragraph"/>
    <w:basedOn w:val="Normal"/>
    <w:link w:val="ListParagraphChar"/>
    <w:uiPriority w:val="34"/>
    <w:qFormat/>
    <w:rsid w:val="008D5C3E"/>
    <w:pPr>
      <w:ind w:left="720"/>
      <w:contextualSpacing/>
    </w:pPr>
  </w:style>
  <w:style w:type="character" w:styleId="PageNumber">
    <w:name w:val="page number"/>
    <w:basedOn w:val="DefaultParagraphFont"/>
    <w:uiPriority w:val="99"/>
    <w:semiHidden/>
    <w:unhideWhenUsed/>
    <w:rsid w:val="00F32D41"/>
  </w:style>
  <w:style w:type="table" w:styleId="TableGrid">
    <w:name w:val="Table Grid"/>
    <w:basedOn w:val="TableNormal"/>
    <w:uiPriority w:val="3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3C38"/>
    <w:rPr>
      <w:b/>
      <w:bCs/>
    </w:rPr>
  </w:style>
  <w:style w:type="character" w:styleId="CommentSubjectChar" w:customStyle="1">
    <w:name w:val="Comment Subject Char"/>
    <w:basedOn w:val="CommentTextChar"/>
    <w:link w:val="CommentSubject"/>
    <w:uiPriority w:val="99"/>
    <w:semiHidden/>
    <w:rsid w:val="005D3C38"/>
    <w:rPr>
      <w:b/>
      <w:bCs/>
      <w:sz w:val="20"/>
      <w:szCs w:val="20"/>
    </w:rPr>
  </w:style>
  <w:style w:type="paragraph" w:styleId="BalloonText">
    <w:name w:val="Balloon Text"/>
    <w:basedOn w:val="Normal"/>
    <w:link w:val="BalloonTextChar"/>
    <w:uiPriority w:val="99"/>
    <w:semiHidden/>
    <w:unhideWhenUsed/>
    <w:rsid w:val="00FD1547"/>
    <w:pPr>
      <w:spacing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D1547"/>
    <w:rPr>
      <w:rFonts w:ascii="Times New Roman" w:hAnsi="Times New Roman" w:cs="Times New Roman"/>
      <w:sz w:val="18"/>
      <w:szCs w:val="18"/>
    </w:rPr>
  </w:style>
  <w:style w:type="character" w:styleId="fontstyle01" w:customStyle="1">
    <w:name w:val="fontstyle01"/>
    <w:basedOn w:val="DefaultParagraphFont"/>
    <w:rsid w:val="00A94175"/>
    <w:rPr>
      <w:rFonts w:hint="default" w:ascii="Montserrat" w:hAnsi="Montserrat"/>
      <w:b w:val="0"/>
      <w:bCs w:val="0"/>
      <w:i w:val="0"/>
      <w:iCs w:val="0"/>
      <w:color w:val="000000"/>
      <w:sz w:val="22"/>
      <w:szCs w:val="22"/>
    </w:rPr>
  </w:style>
  <w:style w:type="paragraph" w:styleId="Revision">
    <w:name w:val="Revision"/>
    <w:hidden/>
    <w:uiPriority w:val="99"/>
    <w:semiHidden/>
    <w:rsid w:val="00DF119C"/>
    <w:pPr>
      <w:spacing w:line="240" w:lineRule="auto"/>
    </w:pPr>
  </w:style>
  <w:style w:type="character" w:styleId="normaltextrun" w:customStyle="1">
    <w:name w:val="normaltextrun"/>
    <w:basedOn w:val="DefaultParagraphFont"/>
    <w:rsid w:val="00144BE2"/>
  </w:style>
  <w:style w:type="character" w:styleId="eop" w:customStyle="1">
    <w:name w:val="eop"/>
    <w:basedOn w:val="DefaultParagraphFont"/>
    <w:rsid w:val="00144BE2"/>
  </w:style>
  <w:style w:type="character" w:styleId="FootnoteReference">
    <w:name w:val="footnote reference"/>
    <w:basedOn w:val="DefaultParagraphFont"/>
    <w:uiPriority w:val="99"/>
    <w:unhideWhenUsed/>
    <w:rsid w:val="00AD2F3B"/>
    <w:rPr>
      <w:vertAlign w:val="superscript"/>
    </w:rPr>
  </w:style>
  <w:style w:type="character" w:styleId="ListParagraphChar" w:customStyle="1">
    <w:name w:val="List Paragraph Char"/>
    <w:link w:val="ListParagraph"/>
    <w:uiPriority w:val="34"/>
    <w:locked/>
    <w:rsid w:val="00E41986"/>
  </w:style>
  <w:style w:type="character" w:styleId="Hyperlink">
    <w:name w:val="Hyperlink"/>
    <w:basedOn w:val="DefaultParagraphFont"/>
    <w:uiPriority w:val="99"/>
    <w:semiHidden/>
    <w:unhideWhenUsed/>
    <w:rsid w:val="00FD470A"/>
    <w:rPr>
      <w:color w:val="0000FF"/>
      <w:u w:val="single"/>
    </w:rPr>
  </w:style>
  <w:style w:type="paragraph" w:styleId="paragraph" w:customStyle="1">
    <w:name w:val="paragraph"/>
    <w:basedOn w:val="Normal"/>
    <w:rsid w:val="0053384D"/>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character" w:styleId="wacimagecontainer" w:customStyle="1">
    <w:name w:val="wacimagecontainer"/>
    <w:basedOn w:val="DefaultParagraphFont"/>
    <w:rsid w:val="0053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2147">
      <w:bodyDiv w:val="1"/>
      <w:marLeft w:val="0"/>
      <w:marRight w:val="0"/>
      <w:marTop w:val="0"/>
      <w:marBottom w:val="0"/>
      <w:divBdr>
        <w:top w:val="none" w:sz="0" w:space="0" w:color="auto"/>
        <w:left w:val="none" w:sz="0" w:space="0" w:color="auto"/>
        <w:bottom w:val="none" w:sz="0" w:space="0" w:color="auto"/>
        <w:right w:val="none" w:sz="0" w:space="0" w:color="auto"/>
      </w:divBdr>
      <w:divsChild>
        <w:div w:id="82723072">
          <w:marLeft w:val="0"/>
          <w:marRight w:val="0"/>
          <w:marTop w:val="0"/>
          <w:marBottom w:val="0"/>
          <w:divBdr>
            <w:top w:val="none" w:sz="0" w:space="0" w:color="auto"/>
            <w:left w:val="none" w:sz="0" w:space="0" w:color="auto"/>
            <w:bottom w:val="none" w:sz="0" w:space="0" w:color="auto"/>
            <w:right w:val="none" w:sz="0" w:space="0" w:color="auto"/>
          </w:divBdr>
        </w:div>
        <w:div w:id="132602938">
          <w:marLeft w:val="0"/>
          <w:marRight w:val="0"/>
          <w:marTop w:val="0"/>
          <w:marBottom w:val="0"/>
          <w:divBdr>
            <w:top w:val="none" w:sz="0" w:space="0" w:color="auto"/>
            <w:left w:val="none" w:sz="0" w:space="0" w:color="auto"/>
            <w:bottom w:val="none" w:sz="0" w:space="0" w:color="auto"/>
            <w:right w:val="none" w:sz="0" w:space="0" w:color="auto"/>
          </w:divBdr>
          <w:divsChild>
            <w:div w:id="100415272">
              <w:marLeft w:val="-75"/>
              <w:marRight w:val="0"/>
              <w:marTop w:val="30"/>
              <w:marBottom w:val="30"/>
              <w:divBdr>
                <w:top w:val="none" w:sz="0" w:space="0" w:color="auto"/>
                <w:left w:val="none" w:sz="0" w:space="0" w:color="auto"/>
                <w:bottom w:val="none" w:sz="0" w:space="0" w:color="auto"/>
                <w:right w:val="none" w:sz="0" w:space="0" w:color="auto"/>
              </w:divBdr>
              <w:divsChild>
                <w:div w:id="136529931">
                  <w:marLeft w:val="0"/>
                  <w:marRight w:val="0"/>
                  <w:marTop w:val="0"/>
                  <w:marBottom w:val="0"/>
                  <w:divBdr>
                    <w:top w:val="none" w:sz="0" w:space="0" w:color="auto"/>
                    <w:left w:val="none" w:sz="0" w:space="0" w:color="auto"/>
                    <w:bottom w:val="none" w:sz="0" w:space="0" w:color="auto"/>
                    <w:right w:val="none" w:sz="0" w:space="0" w:color="auto"/>
                  </w:divBdr>
                  <w:divsChild>
                    <w:div w:id="826475227">
                      <w:marLeft w:val="0"/>
                      <w:marRight w:val="0"/>
                      <w:marTop w:val="0"/>
                      <w:marBottom w:val="0"/>
                      <w:divBdr>
                        <w:top w:val="none" w:sz="0" w:space="0" w:color="auto"/>
                        <w:left w:val="none" w:sz="0" w:space="0" w:color="auto"/>
                        <w:bottom w:val="none" w:sz="0" w:space="0" w:color="auto"/>
                        <w:right w:val="none" w:sz="0" w:space="0" w:color="auto"/>
                      </w:divBdr>
                    </w:div>
                  </w:divsChild>
                </w:div>
                <w:div w:id="155071073">
                  <w:marLeft w:val="0"/>
                  <w:marRight w:val="0"/>
                  <w:marTop w:val="0"/>
                  <w:marBottom w:val="0"/>
                  <w:divBdr>
                    <w:top w:val="none" w:sz="0" w:space="0" w:color="auto"/>
                    <w:left w:val="none" w:sz="0" w:space="0" w:color="auto"/>
                    <w:bottom w:val="none" w:sz="0" w:space="0" w:color="auto"/>
                    <w:right w:val="none" w:sz="0" w:space="0" w:color="auto"/>
                  </w:divBdr>
                  <w:divsChild>
                    <w:div w:id="857550605">
                      <w:marLeft w:val="0"/>
                      <w:marRight w:val="0"/>
                      <w:marTop w:val="0"/>
                      <w:marBottom w:val="0"/>
                      <w:divBdr>
                        <w:top w:val="none" w:sz="0" w:space="0" w:color="auto"/>
                        <w:left w:val="none" w:sz="0" w:space="0" w:color="auto"/>
                        <w:bottom w:val="none" w:sz="0" w:space="0" w:color="auto"/>
                        <w:right w:val="none" w:sz="0" w:space="0" w:color="auto"/>
                      </w:divBdr>
                    </w:div>
                  </w:divsChild>
                </w:div>
                <w:div w:id="313342664">
                  <w:marLeft w:val="0"/>
                  <w:marRight w:val="0"/>
                  <w:marTop w:val="0"/>
                  <w:marBottom w:val="0"/>
                  <w:divBdr>
                    <w:top w:val="none" w:sz="0" w:space="0" w:color="auto"/>
                    <w:left w:val="none" w:sz="0" w:space="0" w:color="auto"/>
                    <w:bottom w:val="none" w:sz="0" w:space="0" w:color="auto"/>
                    <w:right w:val="none" w:sz="0" w:space="0" w:color="auto"/>
                  </w:divBdr>
                  <w:divsChild>
                    <w:div w:id="2024626249">
                      <w:marLeft w:val="0"/>
                      <w:marRight w:val="0"/>
                      <w:marTop w:val="0"/>
                      <w:marBottom w:val="0"/>
                      <w:divBdr>
                        <w:top w:val="none" w:sz="0" w:space="0" w:color="auto"/>
                        <w:left w:val="none" w:sz="0" w:space="0" w:color="auto"/>
                        <w:bottom w:val="none" w:sz="0" w:space="0" w:color="auto"/>
                        <w:right w:val="none" w:sz="0" w:space="0" w:color="auto"/>
                      </w:divBdr>
                    </w:div>
                  </w:divsChild>
                </w:div>
                <w:div w:id="330452683">
                  <w:marLeft w:val="0"/>
                  <w:marRight w:val="0"/>
                  <w:marTop w:val="0"/>
                  <w:marBottom w:val="0"/>
                  <w:divBdr>
                    <w:top w:val="none" w:sz="0" w:space="0" w:color="auto"/>
                    <w:left w:val="none" w:sz="0" w:space="0" w:color="auto"/>
                    <w:bottom w:val="none" w:sz="0" w:space="0" w:color="auto"/>
                    <w:right w:val="none" w:sz="0" w:space="0" w:color="auto"/>
                  </w:divBdr>
                  <w:divsChild>
                    <w:div w:id="1507206651">
                      <w:marLeft w:val="0"/>
                      <w:marRight w:val="0"/>
                      <w:marTop w:val="0"/>
                      <w:marBottom w:val="0"/>
                      <w:divBdr>
                        <w:top w:val="none" w:sz="0" w:space="0" w:color="auto"/>
                        <w:left w:val="none" w:sz="0" w:space="0" w:color="auto"/>
                        <w:bottom w:val="none" w:sz="0" w:space="0" w:color="auto"/>
                        <w:right w:val="none" w:sz="0" w:space="0" w:color="auto"/>
                      </w:divBdr>
                    </w:div>
                  </w:divsChild>
                </w:div>
                <w:div w:id="495266385">
                  <w:marLeft w:val="0"/>
                  <w:marRight w:val="0"/>
                  <w:marTop w:val="0"/>
                  <w:marBottom w:val="0"/>
                  <w:divBdr>
                    <w:top w:val="none" w:sz="0" w:space="0" w:color="auto"/>
                    <w:left w:val="none" w:sz="0" w:space="0" w:color="auto"/>
                    <w:bottom w:val="none" w:sz="0" w:space="0" w:color="auto"/>
                    <w:right w:val="none" w:sz="0" w:space="0" w:color="auto"/>
                  </w:divBdr>
                  <w:divsChild>
                    <w:div w:id="2006008000">
                      <w:marLeft w:val="0"/>
                      <w:marRight w:val="0"/>
                      <w:marTop w:val="0"/>
                      <w:marBottom w:val="0"/>
                      <w:divBdr>
                        <w:top w:val="none" w:sz="0" w:space="0" w:color="auto"/>
                        <w:left w:val="none" w:sz="0" w:space="0" w:color="auto"/>
                        <w:bottom w:val="none" w:sz="0" w:space="0" w:color="auto"/>
                        <w:right w:val="none" w:sz="0" w:space="0" w:color="auto"/>
                      </w:divBdr>
                    </w:div>
                  </w:divsChild>
                </w:div>
                <w:div w:id="669672443">
                  <w:marLeft w:val="0"/>
                  <w:marRight w:val="0"/>
                  <w:marTop w:val="0"/>
                  <w:marBottom w:val="0"/>
                  <w:divBdr>
                    <w:top w:val="none" w:sz="0" w:space="0" w:color="auto"/>
                    <w:left w:val="none" w:sz="0" w:space="0" w:color="auto"/>
                    <w:bottom w:val="none" w:sz="0" w:space="0" w:color="auto"/>
                    <w:right w:val="none" w:sz="0" w:space="0" w:color="auto"/>
                  </w:divBdr>
                  <w:divsChild>
                    <w:div w:id="583300342">
                      <w:marLeft w:val="0"/>
                      <w:marRight w:val="0"/>
                      <w:marTop w:val="0"/>
                      <w:marBottom w:val="0"/>
                      <w:divBdr>
                        <w:top w:val="none" w:sz="0" w:space="0" w:color="auto"/>
                        <w:left w:val="none" w:sz="0" w:space="0" w:color="auto"/>
                        <w:bottom w:val="none" w:sz="0" w:space="0" w:color="auto"/>
                        <w:right w:val="none" w:sz="0" w:space="0" w:color="auto"/>
                      </w:divBdr>
                    </w:div>
                  </w:divsChild>
                </w:div>
                <w:div w:id="790366775">
                  <w:marLeft w:val="0"/>
                  <w:marRight w:val="0"/>
                  <w:marTop w:val="0"/>
                  <w:marBottom w:val="0"/>
                  <w:divBdr>
                    <w:top w:val="none" w:sz="0" w:space="0" w:color="auto"/>
                    <w:left w:val="none" w:sz="0" w:space="0" w:color="auto"/>
                    <w:bottom w:val="none" w:sz="0" w:space="0" w:color="auto"/>
                    <w:right w:val="none" w:sz="0" w:space="0" w:color="auto"/>
                  </w:divBdr>
                  <w:divsChild>
                    <w:div w:id="86122316">
                      <w:marLeft w:val="0"/>
                      <w:marRight w:val="0"/>
                      <w:marTop w:val="0"/>
                      <w:marBottom w:val="0"/>
                      <w:divBdr>
                        <w:top w:val="none" w:sz="0" w:space="0" w:color="auto"/>
                        <w:left w:val="none" w:sz="0" w:space="0" w:color="auto"/>
                        <w:bottom w:val="none" w:sz="0" w:space="0" w:color="auto"/>
                        <w:right w:val="none" w:sz="0" w:space="0" w:color="auto"/>
                      </w:divBdr>
                    </w:div>
                  </w:divsChild>
                </w:div>
                <w:div w:id="817919135">
                  <w:marLeft w:val="0"/>
                  <w:marRight w:val="0"/>
                  <w:marTop w:val="0"/>
                  <w:marBottom w:val="0"/>
                  <w:divBdr>
                    <w:top w:val="none" w:sz="0" w:space="0" w:color="auto"/>
                    <w:left w:val="none" w:sz="0" w:space="0" w:color="auto"/>
                    <w:bottom w:val="none" w:sz="0" w:space="0" w:color="auto"/>
                    <w:right w:val="none" w:sz="0" w:space="0" w:color="auto"/>
                  </w:divBdr>
                  <w:divsChild>
                    <w:div w:id="1887332053">
                      <w:marLeft w:val="0"/>
                      <w:marRight w:val="0"/>
                      <w:marTop w:val="0"/>
                      <w:marBottom w:val="0"/>
                      <w:divBdr>
                        <w:top w:val="none" w:sz="0" w:space="0" w:color="auto"/>
                        <w:left w:val="none" w:sz="0" w:space="0" w:color="auto"/>
                        <w:bottom w:val="none" w:sz="0" w:space="0" w:color="auto"/>
                        <w:right w:val="none" w:sz="0" w:space="0" w:color="auto"/>
                      </w:divBdr>
                    </w:div>
                  </w:divsChild>
                </w:div>
                <w:div w:id="857813668">
                  <w:marLeft w:val="0"/>
                  <w:marRight w:val="0"/>
                  <w:marTop w:val="0"/>
                  <w:marBottom w:val="0"/>
                  <w:divBdr>
                    <w:top w:val="none" w:sz="0" w:space="0" w:color="auto"/>
                    <w:left w:val="none" w:sz="0" w:space="0" w:color="auto"/>
                    <w:bottom w:val="none" w:sz="0" w:space="0" w:color="auto"/>
                    <w:right w:val="none" w:sz="0" w:space="0" w:color="auto"/>
                  </w:divBdr>
                  <w:divsChild>
                    <w:div w:id="385305046">
                      <w:marLeft w:val="0"/>
                      <w:marRight w:val="0"/>
                      <w:marTop w:val="0"/>
                      <w:marBottom w:val="0"/>
                      <w:divBdr>
                        <w:top w:val="none" w:sz="0" w:space="0" w:color="auto"/>
                        <w:left w:val="none" w:sz="0" w:space="0" w:color="auto"/>
                        <w:bottom w:val="none" w:sz="0" w:space="0" w:color="auto"/>
                        <w:right w:val="none" w:sz="0" w:space="0" w:color="auto"/>
                      </w:divBdr>
                    </w:div>
                  </w:divsChild>
                </w:div>
                <w:div w:id="868496357">
                  <w:marLeft w:val="0"/>
                  <w:marRight w:val="0"/>
                  <w:marTop w:val="0"/>
                  <w:marBottom w:val="0"/>
                  <w:divBdr>
                    <w:top w:val="none" w:sz="0" w:space="0" w:color="auto"/>
                    <w:left w:val="none" w:sz="0" w:space="0" w:color="auto"/>
                    <w:bottom w:val="none" w:sz="0" w:space="0" w:color="auto"/>
                    <w:right w:val="none" w:sz="0" w:space="0" w:color="auto"/>
                  </w:divBdr>
                  <w:divsChild>
                    <w:div w:id="338310609">
                      <w:marLeft w:val="0"/>
                      <w:marRight w:val="0"/>
                      <w:marTop w:val="0"/>
                      <w:marBottom w:val="0"/>
                      <w:divBdr>
                        <w:top w:val="none" w:sz="0" w:space="0" w:color="auto"/>
                        <w:left w:val="none" w:sz="0" w:space="0" w:color="auto"/>
                        <w:bottom w:val="none" w:sz="0" w:space="0" w:color="auto"/>
                        <w:right w:val="none" w:sz="0" w:space="0" w:color="auto"/>
                      </w:divBdr>
                    </w:div>
                  </w:divsChild>
                </w:div>
                <w:div w:id="965236797">
                  <w:marLeft w:val="0"/>
                  <w:marRight w:val="0"/>
                  <w:marTop w:val="0"/>
                  <w:marBottom w:val="0"/>
                  <w:divBdr>
                    <w:top w:val="none" w:sz="0" w:space="0" w:color="auto"/>
                    <w:left w:val="none" w:sz="0" w:space="0" w:color="auto"/>
                    <w:bottom w:val="none" w:sz="0" w:space="0" w:color="auto"/>
                    <w:right w:val="none" w:sz="0" w:space="0" w:color="auto"/>
                  </w:divBdr>
                  <w:divsChild>
                    <w:div w:id="448819369">
                      <w:marLeft w:val="0"/>
                      <w:marRight w:val="0"/>
                      <w:marTop w:val="0"/>
                      <w:marBottom w:val="0"/>
                      <w:divBdr>
                        <w:top w:val="none" w:sz="0" w:space="0" w:color="auto"/>
                        <w:left w:val="none" w:sz="0" w:space="0" w:color="auto"/>
                        <w:bottom w:val="none" w:sz="0" w:space="0" w:color="auto"/>
                        <w:right w:val="none" w:sz="0" w:space="0" w:color="auto"/>
                      </w:divBdr>
                    </w:div>
                  </w:divsChild>
                </w:div>
                <w:div w:id="1067919408">
                  <w:marLeft w:val="0"/>
                  <w:marRight w:val="0"/>
                  <w:marTop w:val="0"/>
                  <w:marBottom w:val="0"/>
                  <w:divBdr>
                    <w:top w:val="none" w:sz="0" w:space="0" w:color="auto"/>
                    <w:left w:val="none" w:sz="0" w:space="0" w:color="auto"/>
                    <w:bottom w:val="none" w:sz="0" w:space="0" w:color="auto"/>
                    <w:right w:val="none" w:sz="0" w:space="0" w:color="auto"/>
                  </w:divBdr>
                  <w:divsChild>
                    <w:div w:id="1794639784">
                      <w:marLeft w:val="0"/>
                      <w:marRight w:val="0"/>
                      <w:marTop w:val="0"/>
                      <w:marBottom w:val="0"/>
                      <w:divBdr>
                        <w:top w:val="none" w:sz="0" w:space="0" w:color="auto"/>
                        <w:left w:val="none" w:sz="0" w:space="0" w:color="auto"/>
                        <w:bottom w:val="none" w:sz="0" w:space="0" w:color="auto"/>
                        <w:right w:val="none" w:sz="0" w:space="0" w:color="auto"/>
                      </w:divBdr>
                    </w:div>
                  </w:divsChild>
                </w:div>
                <w:div w:id="1105080303">
                  <w:marLeft w:val="0"/>
                  <w:marRight w:val="0"/>
                  <w:marTop w:val="0"/>
                  <w:marBottom w:val="0"/>
                  <w:divBdr>
                    <w:top w:val="none" w:sz="0" w:space="0" w:color="auto"/>
                    <w:left w:val="none" w:sz="0" w:space="0" w:color="auto"/>
                    <w:bottom w:val="none" w:sz="0" w:space="0" w:color="auto"/>
                    <w:right w:val="none" w:sz="0" w:space="0" w:color="auto"/>
                  </w:divBdr>
                  <w:divsChild>
                    <w:div w:id="1355809237">
                      <w:marLeft w:val="0"/>
                      <w:marRight w:val="0"/>
                      <w:marTop w:val="0"/>
                      <w:marBottom w:val="0"/>
                      <w:divBdr>
                        <w:top w:val="none" w:sz="0" w:space="0" w:color="auto"/>
                        <w:left w:val="none" w:sz="0" w:space="0" w:color="auto"/>
                        <w:bottom w:val="none" w:sz="0" w:space="0" w:color="auto"/>
                        <w:right w:val="none" w:sz="0" w:space="0" w:color="auto"/>
                      </w:divBdr>
                    </w:div>
                  </w:divsChild>
                </w:div>
                <w:div w:id="1164587371">
                  <w:marLeft w:val="0"/>
                  <w:marRight w:val="0"/>
                  <w:marTop w:val="0"/>
                  <w:marBottom w:val="0"/>
                  <w:divBdr>
                    <w:top w:val="none" w:sz="0" w:space="0" w:color="auto"/>
                    <w:left w:val="none" w:sz="0" w:space="0" w:color="auto"/>
                    <w:bottom w:val="none" w:sz="0" w:space="0" w:color="auto"/>
                    <w:right w:val="none" w:sz="0" w:space="0" w:color="auto"/>
                  </w:divBdr>
                  <w:divsChild>
                    <w:div w:id="1425222491">
                      <w:marLeft w:val="0"/>
                      <w:marRight w:val="0"/>
                      <w:marTop w:val="0"/>
                      <w:marBottom w:val="0"/>
                      <w:divBdr>
                        <w:top w:val="none" w:sz="0" w:space="0" w:color="auto"/>
                        <w:left w:val="none" w:sz="0" w:space="0" w:color="auto"/>
                        <w:bottom w:val="none" w:sz="0" w:space="0" w:color="auto"/>
                        <w:right w:val="none" w:sz="0" w:space="0" w:color="auto"/>
                      </w:divBdr>
                    </w:div>
                  </w:divsChild>
                </w:div>
                <w:div w:id="1208371884">
                  <w:marLeft w:val="0"/>
                  <w:marRight w:val="0"/>
                  <w:marTop w:val="0"/>
                  <w:marBottom w:val="0"/>
                  <w:divBdr>
                    <w:top w:val="none" w:sz="0" w:space="0" w:color="auto"/>
                    <w:left w:val="none" w:sz="0" w:space="0" w:color="auto"/>
                    <w:bottom w:val="none" w:sz="0" w:space="0" w:color="auto"/>
                    <w:right w:val="none" w:sz="0" w:space="0" w:color="auto"/>
                  </w:divBdr>
                  <w:divsChild>
                    <w:div w:id="1540313492">
                      <w:marLeft w:val="0"/>
                      <w:marRight w:val="0"/>
                      <w:marTop w:val="0"/>
                      <w:marBottom w:val="0"/>
                      <w:divBdr>
                        <w:top w:val="none" w:sz="0" w:space="0" w:color="auto"/>
                        <w:left w:val="none" w:sz="0" w:space="0" w:color="auto"/>
                        <w:bottom w:val="none" w:sz="0" w:space="0" w:color="auto"/>
                        <w:right w:val="none" w:sz="0" w:space="0" w:color="auto"/>
                      </w:divBdr>
                    </w:div>
                  </w:divsChild>
                </w:div>
                <w:div w:id="1321884394">
                  <w:marLeft w:val="0"/>
                  <w:marRight w:val="0"/>
                  <w:marTop w:val="0"/>
                  <w:marBottom w:val="0"/>
                  <w:divBdr>
                    <w:top w:val="none" w:sz="0" w:space="0" w:color="auto"/>
                    <w:left w:val="none" w:sz="0" w:space="0" w:color="auto"/>
                    <w:bottom w:val="none" w:sz="0" w:space="0" w:color="auto"/>
                    <w:right w:val="none" w:sz="0" w:space="0" w:color="auto"/>
                  </w:divBdr>
                  <w:divsChild>
                    <w:div w:id="1754928885">
                      <w:marLeft w:val="0"/>
                      <w:marRight w:val="0"/>
                      <w:marTop w:val="0"/>
                      <w:marBottom w:val="0"/>
                      <w:divBdr>
                        <w:top w:val="none" w:sz="0" w:space="0" w:color="auto"/>
                        <w:left w:val="none" w:sz="0" w:space="0" w:color="auto"/>
                        <w:bottom w:val="none" w:sz="0" w:space="0" w:color="auto"/>
                        <w:right w:val="none" w:sz="0" w:space="0" w:color="auto"/>
                      </w:divBdr>
                    </w:div>
                  </w:divsChild>
                </w:div>
                <w:div w:id="1328631852">
                  <w:marLeft w:val="0"/>
                  <w:marRight w:val="0"/>
                  <w:marTop w:val="0"/>
                  <w:marBottom w:val="0"/>
                  <w:divBdr>
                    <w:top w:val="none" w:sz="0" w:space="0" w:color="auto"/>
                    <w:left w:val="none" w:sz="0" w:space="0" w:color="auto"/>
                    <w:bottom w:val="none" w:sz="0" w:space="0" w:color="auto"/>
                    <w:right w:val="none" w:sz="0" w:space="0" w:color="auto"/>
                  </w:divBdr>
                  <w:divsChild>
                    <w:div w:id="1529023658">
                      <w:marLeft w:val="0"/>
                      <w:marRight w:val="0"/>
                      <w:marTop w:val="0"/>
                      <w:marBottom w:val="0"/>
                      <w:divBdr>
                        <w:top w:val="none" w:sz="0" w:space="0" w:color="auto"/>
                        <w:left w:val="none" w:sz="0" w:space="0" w:color="auto"/>
                        <w:bottom w:val="none" w:sz="0" w:space="0" w:color="auto"/>
                        <w:right w:val="none" w:sz="0" w:space="0" w:color="auto"/>
                      </w:divBdr>
                    </w:div>
                  </w:divsChild>
                </w:div>
                <w:div w:id="1329095814">
                  <w:marLeft w:val="0"/>
                  <w:marRight w:val="0"/>
                  <w:marTop w:val="0"/>
                  <w:marBottom w:val="0"/>
                  <w:divBdr>
                    <w:top w:val="none" w:sz="0" w:space="0" w:color="auto"/>
                    <w:left w:val="none" w:sz="0" w:space="0" w:color="auto"/>
                    <w:bottom w:val="none" w:sz="0" w:space="0" w:color="auto"/>
                    <w:right w:val="none" w:sz="0" w:space="0" w:color="auto"/>
                  </w:divBdr>
                  <w:divsChild>
                    <w:div w:id="1526551256">
                      <w:marLeft w:val="0"/>
                      <w:marRight w:val="0"/>
                      <w:marTop w:val="0"/>
                      <w:marBottom w:val="0"/>
                      <w:divBdr>
                        <w:top w:val="none" w:sz="0" w:space="0" w:color="auto"/>
                        <w:left w:val="none" w:sz="0" w:space="0" w:color="auto"/>
                        <w:bottom w:val="none" w:sz="0" w:space="0" w:color="auto"/>
                        <w:right w:val="none" w:sz="0" w:space="0" w:color="auto"/>
                      </w:divBdr>
                    </w:div>
                  </w:divsChild>
                </w:div>
                <w:div w:id="1491942517">
                  <w:marLeft w:val="0"/>
                  <w:marRight w:val="0"/>
                  <w:marTop w:val="0"/>
                  <w:marBottom w:val="0"/>
                  <w:divBdr>
                    <w:top w:val="none" w:sz="0" w:space="0" w:color="auto"/>
                    <w:left w:val="none" w:sz="0" w:space="0" w:color="auto"/>
                    <w:bottom w:val="none" w:sz="0" w:space="0" w:color="auto"/>
                    <w:right w:val="none" w:sz="0" w:space="0" w:color="auto"/>
                  </w:divBdr>
                  <w:divsChild>
                    <w:div w:id="1219322382">
                      <w:marLeft w:val="0"/>
                      <w:marRight w:val="0"/>
                      <w:marTop w:val="0"/>
                      <w:marBottom w:val="0"/>
                      <w:divBdr>
                        <w:top w:val="none" w:sz="0" w:space="0" w:color="auto"/>
                        <w:left w:val="none" w:sz="0" w:space="0" w:color="auto"/>
                        <w:bottom w:val="none" w:sz="0" w:space="0" w:color="auto"/>
                        <w:right w:val="none" w:sz="0" w:space="0" w:color="auto"/>
                      </w:divBdr>
                    </w:div>
                  </w:divsChild>
                </w:div>
                <w:div w:id="1568958330">
                  <w:marLeft w:val="0"/>
                  <w:marRight w:val="0"/>
                  <w:marTop w:val="0"/>
                  <w:marBottom w:val="0"/>
                  <w:divBdr>
                    <w:top w:val="none" w:sz="0" w:space="0" w:color="auto"/>
                    <w:left w:val="none" w:sz="0" w:space="0" w:color="auto"/>
                    <w:bottom w:val="none" w:sz="0" w:space="0" w:color="auto"/>
                    <w:right w:val="none" w:sz="0" w:space="0" w:color="auto"/>
                  </w:divBdr>
                  <w:divsChild>
                    <w:div w:id="1451970424">
                      <w:marLeft w:val="0"/>
                      <w:marRight w:val="0"/>
                      <w:marTop w:val="0"/>
                      <w:marBottom w:val="0"/>
                      <w:divBdr>
                        <w:top w:val="none" w:sz="0" w:space="0" w:color="auto"/>
                        <w:left w:val="none" w:sz="0" w:space="0" w:color="auto"/>
                        <w:bottom w:val="none" w:sz="0" w:space="0" w:color="auto"/>
                        <w:right w:val="none" w:sz="0" w:space="0" w:color="auto"/>
                      </w:divBdr>
                    </w:div>
                  </w:divsChild>
                </w:div>
                <w:div w:id="1580014861">
                  <w:marLeft w:val="0"/>
                  <w:marRight w:val="0"/>
                  <w:marTop w:val="0"/>
                  <w:marBottom w:val="0"/>
                  <w:divBdr>
                    <w:top w:val="none" w:sz="0" w:space="0" w:color="auto"/>
                    <w:left w:val="none" w:sz="0" w:space="0" w:color="auto"/>
                    <w:bottom w:val="none" w:sz="0" w:space="0" w:color="auto"/>
                    <w:right w:val="none" w:sz="0" w:space="0" w:color="auto"/>
                  </w:divBdr>
                  <w:divsChild>
                    <w:div w:id="1450976101">
                      <w:marLeft w:val="0"/>
                      <w:marRight w:val="0"/>
                      <w:marTop w:val="0"/>
                      <w:marBottom w:val="0"/>
                      <w:divBdr>
                        <w:top w:val="none" w:sz="0" w:space="0" w:color="auto"/>
                        <w:left w:val="none" w:sz="0" w:space="0" w:color="auto"/>
                        <w:bottom w:val="none" w:sz="0" w:space="0" w:color="auto"/>
                        <w:right w:val="none" w:sz="0" w:space="0" w:color="auto"/>
                      </w:divBdr>
                    </w:div>
                  </w:divsChild>
                </w:div>
                <w:div w:id="1802310076">
                  <w:marLeft w:val="0"/>
                  <w:marRight w:val="0"/>
                  <w:marTop w:val="0"/>
                  <w:marBottom w:val="0"/>
                  <w:divBdr>
                    <w:top w:val="none" w:sz="0" w:space="0" w:color="auto"/>
                    <w:left w:val="none" w:sz="0" w:space="0" w:color="auto"/>
                    <w:bottom w:val="none" w:sz="0" w:space="0" w:color="auto"/>
                    <w:right w:val="none" w:sz="0" w:space="0" w:color="auto"/>
                  </w:divBdr>
                  <w:divsChild>
                    <w:div w:id="969281970">
                      <w:marLeft w:val="0"/>
                      <w:marRight w:val="0"/>
                      <w:marTop w:val="0"/>
                      <w:marBottom w:val="0"/>
                      <w:divBdr>
                        <w:top w:val="none" w:sz="0" w:space="0" w:color="auto"/>
                        <w:left w:val="none" w:sz="0" w:space="0" w:color="auto"/>
                        <w:bottom w:val="none" w:sz="0" w:space="0" w:color="auto"/>
                        <w:right w:val="none" w:sz="0" w:space="0" w:color="auto"/>
                      </w:divBdr>
                    </w:div>
                  </w:divsChild>
                </w:div>
                <w:div w:id="1866291158">
                  <w:marLeft w:val="0"/>
                  <w:marRight w:val="0"/>
                  <w:marTop w:val="0"/>
                  <w:marBottom w:val="0"/>
                  <w:divBdr>
                    <w:top w:val="none" w:sz="0" w:space="0" w:color="auto"/>
                    <w:left w:val="none" w:sz="0" w:space="0" w:color="auto"/>
                    <w:bottom w:val="none" w:sz="0" w:space="0" w:color="auto"/>
                    <w:right w:val="none" w:sz="0" w:space="0" w:color="auto"/>
                  </w:divBdr>
                  <w:divsChild>
                    <w:div w:id="1332370885">
                      <w:marLeft w:val="0"/>
                      <w:marRight w:val="0"/>
                      <w:marTop w:val="0"/>
                      <w:marBottom w:val="0"/>
                      <w:divBdr>
                        <w:top w:val="none" w:sz="0" w:space="0" w:color="auto"/>
                        <w:left w:val="none" w:sz="0" w:space="0" w:color="auto"/>
                        <w:bottom w:val="none" w:sz="0" w:space="0" w:color="auto"/>
                        <w:right w:val="none" w:sz="0" w:space="0" w:color="auto"/>
                      </w:divBdr>
                    </w:div>
                  </w:divsChild>
                </w:div>
                <w:div w:id="1990357848">
                  <w:marLeft w:val="0"/>
                  <w:marRight w:val="0"/>
                  <w:marTop w:val="0"/>
                  <w:marBottom w:val="0"/>
                  <w:divBdr>
                    <w:top w:val="none" w:sz="0" w:space="0" w:color="auto"/>
                    <w:left w:val="none" w:sz="0" w:space="0" w:color="auto"/>
                    <w:bottom w:val="none" w:sz="0" w:space="0" w:color="auto"/>
                    <w:right w:val="none" w:sz="0" w:space="0" w:color="auto"/>
                  </w:divBdr>
                  <w:divsChild>
                    <w:div w:id="1414813989">
                      <w:marLeft w:val="0"/>
                      <w:marRight w:val="0"/>
                      <w:marTop w:val="0"/>
                      <w:marBottom w:val="0"/>
                      <w:divBdr>
                        <w:top w:val="none" w:sz="0" w:space="0" w:color="auto"/>
                        <w:left w:val="none" w:sz="0" w:space="0" w:color="auto"/>
                        <w:bottom w:val="none" w:sz="0" w:space="0" w:color="auto"/>
                        <w:right w:val="none" w:sz="0" w:space="0" w:color="auto"/>
                      </w:divBdr>
                    </w:div>
                  </w:divsChild>
                </w:div>
                <w:div w:id="2076122991">
                  <w:marLeft w:val="0"/>
                  <w:marRight w:val="0"/>
                  <w:marTop w:val="0"/>
                  <w:marBottom w:val="0"/>
                  <w:divBdr>
                    <w:top w:val="none" w:sz="0" w:space="0" w:color="auto"/>
                    <w:left w:val="none" w:sz="0" w:space="0" w:color="auto"/>
                    <w:bottom w:val="none" w:sz="0" w:space="0" w:color="auto"/>
                    <w:right w:val="none" w:sz="0" w:space="0" w:color="auto"/>
                  </w:divBdr>
                  <w:divsChild>
                    <w:div w:id="15659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247">
          <w:marLeft w:val="0"/>
          <w:marRight w:val="0"/>
          <w:marTop w:val="0"/>
          <w:marBottom w:val="0"/>
          <w:divBdr>
            <w:top w:val="none" w:sz="0" w:space="0" w:color="auto"/>
            <w:left w:val="none" w:sz="0" w:space="0" w:color="auto"/>
            <w:bottom w:val="none" w:sz="0" w:space="0" w:color="auto"/>
            <w:right w:val="none" w:sz="0" w:space="0" w:color="auto"/>
          </w:divBdr>
        </w:div>
        <w:div w:id="511795006">
          <w:marLeft w:val="0"/>
          <w:marRight w:val="0"/>
          <w:marTop w:val="0"/>
          <w:marBottom w:val="0"/>
          <w:divBdr>
            <w:top w:val="none" w:sz="0" w:space="0" w:color="auto"/>
            <w:left w:val="none" w:sz="0" w:space="0" w:color="auto"/>
            <w:bottom w:val="none" w:sz="0" w:space="0" w:color="auto"/>
            <w:right w:val="none" w:sz="0" w:space="0" w:color="auto"/>
          </w:divBdr>
        </w:div>
        <w:div w:id="673994876">
          <w:marLeft w:val="0"/>
          <w:marRight w:val="0"/>
          <w:marTop w:val="0"/>
          <w:marBottom w:val="0"/>
          <w:divBdr>
            <w:top w:val="none" w:sz="0" w:space="0" w:color="auto"/>
            <w:left w:val="none" w:sz="0" w:space="0" w:color="auto"/>
            <w:bottom w:val="none" w:sz="0" w:space="0" w:color="auto"/>
            <w:right w:val="none" w:sz="0" w:space="0" w:color="auto"/>
          </w:divBdr>
          <w:divsChild>
            <w:div w:id="20009153">
              <w:marLeft w:val="0"/>
              <w:marRight w:val="0"/>
              <w:marTop w:val="0"/>
              <w:marBottom w:val="0"/>
              <w:divBdr>
                <w:top w:val="none" w:sz="0" w:space="0" w:color="auto"/>
                <w:left w:val="none" w:sz="0" w:space="0" w:color="auto"/>
                <w:bottom w:val="none" w:sz="0" w:space="0" w:color="auto"/>
                <w:right w:val="none" w:sz="0" w:space="0" w:color="auto"/>
              </w:divBdr>
            </w:div>
          </w:divsChild>
        </w:div>
        <w:div w:id="792554347">
          <w:marLeft w:val="0"/>
          <w:marRight w:val="0"/>
          <w:marTop w:val="0"/>
          <w:marBottom w:val="0"/>
          <w:divBdr>
            <w:top w:val="none" w:sz="0" w:space="0" w:color="auto"/>
            <w:left w:val="none" w:sz="0" w:space="0" w:color="auto"/>
            <w:bottom w:val="none" w:sz="0" w:space="0" w:color="auto"/>
            <w:right w:val="none" w:sz="0" w:space="0" w:color="auto"/>
          </w:divBdr>
        </w:div>
        <w:div w:id="922761077">
          <w:marLeft w:val="0"/>
          <w:marRight w:val="0"/>
          <w:marTop w:val="0"/>
          <w:marBottom w:val="0"/>
          <w:divBdr>
            <w:top w:val="none" w:sz="0" w:space="0" w:color="auto"/>
            <w:left w:val="none" w:sz="0" w:space="0" w:color="auto"/>
            <w:bottom w:val="none" w:sz="0" w:space="0" w:color="auto"/>
            <w:right w:val="none" w:sz="0" w:space="0" w:color="auto"/>
          </w:divBdr>
          <w:divsChild>
            <w:div w:id="2141532235">
              <w:marLeft w:val="-75"/>
              <w:marRight w:val="0"/>
              <w:marTop w:val="30"/>
              <w:marBottom w:val="30"/>
              <w:divBdr>
                <w:top w:val="none" w:sz="0" w:space="0" w:color="auto"/>
                <w:left w:val="none" w:sz="0" w:space="0" w:color="auto"/>
                <w:bottom w:val="none" w:sz="0" w:space="0" w:color="auto"/>
                <w:right w:val="none" w:sz="0" w:space="0" w:color="auto"/>
              </w:divBdr>
              <w:divsChild>
                <w:div w:id="21906704">
                  <w:marLeft w:val="0"/>
                  <w:marRight w:val="0"/>
                  <w:marTop w:val="0"/>
                  <w:marBottom w:val="0"/>
                  <w:divBdr>
                    <w:top w:val="none" w:sz="0" w:space="0" w:color="auto"/>
                    <w:left w:val="none" w:sz="0" w:space="0" w:color="auto"/>
                    <w:bottom w:val="none" w:sz="0" w:space="0" w:color="auto"/>
                    <w:right w:val="none" w:sz="0" w:space="0" w:color="auto"/>
                  </w:divBdr>
                  <w:divsChild>
                    <w:div w:id="2096512094">
                      <w:marLeft w:val="0"/>
                      <w:marRight w:val="0"/>
                      <w:marTop w:val="0"/>
                      <w:marBottom w:val="0"/>
                      <w:divBdr>
                        <w:top w:val="none" w:sz="0" w:space="0" w:color="auto"/>
                        <w:left w:val="none" w:sz="0" w:space="0" w:color="auto"/>
                        <w:bottom w:val="none" w:sz="0" w:space="0" w:color="auto"/>
                        <w:right w:val="none" w:sz="0" w:space="0" w:color="auto"/>
                      </w:divBdr>
                    </w:div>
                  </w:divsChild>
                </w:div>
                <w:div w:id="23135902">
                  <w:marLeft w:val="0"/>
                  <w:marRight w:val="0"/>
                  <w:marTop w:val="0"/>
                  <w:marBottom w:val="0"/>
                  <w:divBdr>
                    <w:top w:val="none" w:sz="0" w:space="0" w:color="auto"/>
                    <w:left w:val="none" w:sz="0" w:space="0" w:color="auto"/>
                    <w:bottom w:val="none" w:sz="0" w:space="0" w:color="auto"/>
                    <w:right w:val="none" w:sz="0" w:space="0" w:color="auto"/>
                  </w:divBdr>
                  <w:divsChild>
                    <w:div w:id="1813790671">
                      <w:marLeft w:val="0"/>
                      <w:marRight w:val="0"/>
                      <w:marTop w:val="0"/>
                      <w:marBottom w:val="0"/>
                      <w:divBdr>
                        <w:top w:val="none" w:sz="0" w:space="0" w:color="auto"/>
                        <w:left w:val="none" w:sz="0" w:space="0" w:color="auto"/>
                        <w:bottom w:val="none" w:sz="0" w:space="0" w:color="auto"/>
                        <w:right w:val="none" w:sz="0" w:space="0" w:color="auto"/>
                      </w:divBdr>
                    </w:div>
                  </w:divsChild>
                </w:div>
                <w:div w:id="88938224">
                  <w:marLeft w:val="0"/>
                  <w:marRight w:val="0"/>
                  <w:marTop w:val="0"/>
                  <w:marBottom w:val="0"/>
                  <w:divBdr>
                    <w:top w:val="none" w:sz="0" w:space="0" w:color="auto"/>
                    <w:left w:val="none" w:sz="0" w:space="0" w:color="auto"/>
                    <w:bottom w:val="none" w:sz="0" w:space="0" w:color="auto"/>
                    <w:right w:val="none" w:sz="0" w:space="0" w:color="auto"/>
                  </w:divBdr>
                  <w:divsChild>
                    <w:div w:id="1182403641">
                      <w:marLeft w:val="0"/>
                      <w:marRight w:val="0"/>
                      <w:marTop w:val="0"/>
                      <w:marBottom w:val="0"/>
                      <w:divBdr>
                        <w:top w:val="none" w:sz="0" w:space="0" w:color="auto"/>
                        <w:left w:val="none" w:sz="0" w:space="0" w:color="auto"/>
                        <w:bottom w:val="none" w:sz="0" w:space="0" w:color="auto"/>
                        <w:right w:val="none" w:sz="0" w:space="0" w:color="auto"/>
                      </w:divBdr>
                    </w:div>
                  </w:divsChild>
                </w:div>
                <w:div w:id="166793451">
                  <w:marLeft w:val="0"/>
                  <w:marRight w:val="0"/>
                  <w:marTop w:val="0"/>
                  <w:marBottom w:val="0"/>
                  <w:divBdr>
                    <w:top w:val="none" w:sz="0" w:space="0" w:color="auto"/>
                    <w:left w:val="none" w:sz="0" w:space="0" w:color="auto"/>
                    <w:bottom w:val="none" w:sz="0" w:space="0" w:color="auto"/>
                    <w:right w:val="none" w:sz="0" w:space="0" w:color="auto"/>
                  </w:divBdr>
                  <w:divsChild>
                    <w:div w:id="61491168">
                      <w:marLeft w:val="0"/>
                      <w:marRight w:val="0"/>
                      <w:marTop w:val="0"/>
                      <w:marBottom w:val="0"/>
                      <w:divBdr>
                        <w:top w:val="none" w:sz="0" w:space="0" w:color="auto"/>
                        <w:left w:val="none" w:sz="0" w:space="0" w:color="auto"/>
                        <w:bottom w:val="none" w:sz="0" w:space="0" w:color="auto"/>
                        <w:right w:val="none" w:sz="0" w:space="0" w:color="auto"/>
                      </w:divBdr>
                    </w:div>
                  </w:divsChild>
                </w:div>
                <w:div w:id="323511684">
                  <w:marLeft w:val="0"/>
                  <w:marRight w:val="0"/>
                  <w:marTop w:val="0"/>
                  <w:marBottom w:val="0"/>
                  <w:divBdr>
                    <w:top w:val="none" w:sz="0" w:space="0" w:color="auto"/>
                    <w:left w:val="none" w:sz="0" w:space="0" w:color="auto"/>
                    <w:bottom w:val="none" w:sz="0" w:space="0" w:color="auto"/>
                    <w:right w:val="none" w:sz="0" w:space="0" w:color="auto"/>
                  </w:divBdr>
                  <w:divsChild>
                    <w:div w:id="1424035831">
                      <w:marLeft w:val="0"/>
                      <w:marRight w:val="0"/>
                      <w:marTop w:val="0"/>
                      <w:marBottom w:val="0"/>
                      <w:divBdr>
                        <w:top w:val="none" w:sz="0" w:space="0" w:color="auto"/>
                        <w:left w:val="none" w:sz="0" w:space="0" w:color="auto"/>
                        <w:bottom w:val="none" w:sz="0" w:space="0" w:color="auto"/>
                        <w:right w:val="none" w:sz="0" w:space="0" w:color="auto"/>
                      </w:divBdr>
                    </w:div>
                  </w:divsChild>
                </w:div>
                <w:div w:id="394741292">
                  <w:marLeft w:val="0"/>
                  <w:marRight w:val="0"/>
                  <w:marTop w:val="0"/>
                  <w:marBottom w:val="0"/>
                  <w:divBdr>
                    <w:top w:val="none" w:sz="0" w:space="0" w:color="auto"/>
                    <w:left w:val="none" w:sz="0" w:space="0" w:color="auto"/>
                    <w:bottom w:val="none" w:sz="0" w:space="0" w:color="auto"/>
                    <w:right w:val="none" w:sz="0" w:space="0" w:color="auto"/>
                  </w:divBdr>
                  <w:divsChild>
                    <w:div w:id="31156115">
                      <w:marLeft w:val="0"/>
                      <w:marRight w:val="0"/>
                      <w:marTop w:val="0"/>
                      <w:marBottom w:val="0"/>
                      <w:divBdr>
                        <w:top w:val="none" w:sz="0" w:space="0" w:color="auto"/>
                        <w:left w:val="none" w:sz="0" w:space="0" w:color="auto"/>
                        <w:bottom w:val="none" w:sz="0" w:space="0" w:color="auto"/>
                        <w:right w:val="none" w:sz="0" w:space="0" w:color="auto"/>
                      </w:divBdr>
                    </w:div>
                  </w:divsChild>
                </w:div>
                <w:div w:id="452332026">
                  <w:marLeft w:val="0"/>
                  <w:marRight w:val="0"/>
                  <w:marTop w:val="0"/>
                  <w:marBottom w:val="0"/>
                  <w:divBdr>
                    <w:top w:val="none" w:sz="0" w:space="0" w:color="auto"/>
                    <w:left w:val="none" w:sz="0" w:space="0" w:color="auto"/>
                    <w:bottom w:val="none" w:sz="0" w:space="0" w:color="auto"/>
                    <w:right w:val="none" w:sz="0" w:space="0" w:color="auto"/>
                  </w:divBdr>
                  <w:divsChild>
                    <w:div w:id="999194323">
                      <w:marLeft w:val="0"/>
                      <w:marRight w:val="0"/>
                      <w:marTop w:val="0"/>
                      <w:marBottom w:val="0"/>
                      <w:divBdr>
                        <w:top w:val="none" w:sz="0" w:space="0" w:color="auto"/>
                        <w:left w:val="none" w:sz="0" w:space="0" w:color="auto"/>
                        <w:bottom w:val="none" w:sz="0" w:space="0" w:color="auto"/>
                        <w:right w:val="none" w:sz="0" w:space="0" w:color="auto"/>
                      </w:divBdr>
                    </w:div>
                  </w:divsChild>
                </w:div>
                <w:div w:id="504172743">
                  <w:marLeft w:val="0"/>
                  <w:marRight w:val="0"/>
                  <w:marTop w:val="0"/>
                  <w:marBottom w:val="0"/>
                  <w:divBdr>
                    <w:top w:val="none" w:sz="0" w:space="0" w:color="auto"/>
                    <w:left w:val="none" w:sz="0" w:space="0" w:color="auto"/>
                    <w:bottom w:val="none" w:sz="0" w:space="0" w:color="auto"/>
                    <w:right w:val="none" w:sz="0" w:space="0" w:color="auto"/>
                  </w:divBdr>
                  <w:divsChild>
                    <w:div w:id="1036540691">
                      <w:marLeft w:val="0"/>
                      <w:marRight w:val="0"/>
                      <w:marTop w:val="0"/>
                      <w:marBottom w:val="0"/>
                      <w:divBdr>
                        <w:top w:val="none" w:sz="0" w:space="0" w:color="auto"/>
                        <w:left w:val="none" w:sz="0" w:space="0" w:color="auto"/>
                        <w:bottom w:val="none" w:sz="0" w:space="0" w:color="auto"/>
                        <w:right w:val="none" w:sz="0" w:space="0" w:color="auto"/>
                      </w:divBdr>
                    </w:div>
                  </w:divsChild>
                </w:div>
                <w:div w:id="508297256">
                  <w:marLeft w:val="0"/>
                  <w:marRight w:val="0"/>
                  <w:marTop w:val="0"/>
                  <w:marBottom w:val="0"/>
                  <w:divBdr>
                    <w:top w:val="none" w:sz="0" w:space="0" w:color="auto"/>
                    <w:left w:val="none" w:sz="0" w:space="0" w:color="auto"/>
                    <w:bottom w:val="none" w:sz="0" w:space="0" w:color="auto"/>
                    <w:right w:val="none" w:sz="0" w:space="0" w:color="auto"/>
                  </w:divBdr>
                  <w:divsChild>
                    <w:div w:id="1069693219">
                      <w:marLeft w:val="0"/>
                      <w:marRight w:val="0"/>
                      <w:marTop w:val="0"/>
                      <w:marBottom w:val="0"/>
                      <w:divBdr>
                        <w:top w:val="none" w:sz="0" w:space="0" w:color="auto"/>
                        <w:left w:val="none" w:sz="0" w:space="0" w:color="auto"/>
                        <w:bottom w:val="none" w:sz="0" w:space="0" w:color="auto"/>
                        <w:right w:val="none" w:sz="0" w:space="0" w:color="auto"/>
                      </w:divBdr>
                    </w:div>
                  </w:divsChild>
                </w:div>
                <w:div w:id="653068142">
                  <w:marLeft w:val="0"/>
                  <w:marRight w:val="0"/>
                  <w:marTop w:val="0"/>
                  <w:marBottom w:val="0"/>
                  <w:divBdr>
                    <w:top w:val="none" w:sz="0" w:space="0" w:color="auto"/>
                    <w:left w:val="none" w:sz="0" w:space="0" w:color="auto"/>
                    <w:bottom w:val="none" w:sz="0" w:space="0" w:color="auto"/>
                    <w:right w:val="none" w:sz="0" w:space="0" w:color="auto"/>
                  </w:divBdr>
                  <w:divsChild>
                    <w:div w:id="900094109">
                      <w:marLeft w:val="0"/>
                      <w:marRight w:val="0"/>
                      <w:marTop w:val="0"/>
                      <w:marBottom w:val="0"/>
                      <w:divBdr>
                        <w:top w:val="none" w:sz="0" w:space="0" w:color="auto"/>
                        <w:left w:val="none" w:sz="0" w:space="0" w:color="auto"/>
                        <w:bottom w:val="none" w:sz="0" w:space="0" w:color="auto"/>
                        <w:right w:val="none" w:sz="0" w:space="0" w:color="auto"/>
                      </w:divBdr>
                    </w:div>
                  </w:divsChild>
                </w:div>
                <w:div w:id="684864009">
                  <w:marLeft w:val="0"/>
                  <w:marRight w:val="0"/>
                  <w:marTop w:val="0"/>
                  <w:marBottom w:val="0"/>
                  <w:divBdr>
                    <w:top w:val="none" w:sz="0" w:space="0" w:color="auto"/>
                    <w:left w:val="none" w:sz="0" w:space="0" w:color="auto"/>
                    <w:bottom w:val="none" w:sz="0" w:space="0" w:color="auto"/>
                    <w:right w:val="none" w:sz="0" w:space="0" w:color="auto"/>
                  </w:divBdr>
                  <w:divsChild>
                    <w:div w:id="736510324">
                      <w:marLeft w:val="0"/>
                      <w:marRight w:val="0"/>
                      <w:marTop w:val="0"/>
                      <w:marBottom w:val="0"/>
                      <w:divBdr>
                        <w:top w:val="none" w:sz="0" w:space="0" w:color="auto"/>
                        <w:left w:val="none" w:sz="0" w:space="0" w:color="auto"/>
                        <w:bottom w:val="none" w:sz="0" w:space="0" w:color="auto"/>
                        <w:right w:val="none" w:sz="0" w:space="0" w:color="auto"/>
                      </w:divBdr>
                    </w:div>
                  </w:divsChild>
                </w:div>
                <w:div w:id="876890583">
                  <w:marLeft w:val="0"/>
                  <w:marRight w:val="0"/>
                  <w:marTop w:val="0"/>
                  <w:marBottom w:val="0"/>
                  <w:divBdr>
                    <w:top w:val="none" w:sz="0" w:space="0" w:color="auto"/>
                    <w:left w:val="none" w:sz="0" w:space="0" w:color="auto"/>
                    <w:bottom w:val="none" w:sz="0" w:space="0" w:color="auto"/>
                    <w:right w:val="none" w:sz="0" w:space="0" w:color="auto"/>
                  </w:divBdr>
                  <w:divsChild>
                    <w:div w:id="1042091090">
                      <w:marLeft w:val="0"/>
                      <w:marRight w:val="0"/>
                      <w:marTop w:val="0"/>
                      <w:marBottom w:val="0"/>
                      <w:divBdr>
                        <w:top w:val="none" w:sz="0" w:space="0" w:color="auto"/>
                        <w:left w:val="none" w:sz="0" w:space="0" w:color="auto"/>
                        <w:bottom w:val="none" w:sz="0" w:space="0" w:color="auto"/>
                        <w:right w:val="none" w:sz="0" w:space="0" w:color="auto"/>
                      </w:divBdr>
                    </w:div>
                  </w:divsChild>
                </w:div>
                <w:div w:id="885870644">
                  <w:marLeft w:val="0"/>
                  <w:marRight w:val="0"/>
                  <w:marTop w:val="0"/>
                  <w:marBottom w:val="0"/>
                  <w:divBdr>
                    <w:top w:val="none" w:sz="0" w:space="0" w:color="auto"/>
                    <w:left w:val="none" w:sz="0" w:space="0" w:color="auto"/>
                    <w:bottom w:val="none" w:sz="0" w:space="0" w:color="auto"/>
                    <w:right w:val="none" w:sz="0" w:space="0" w:color="auto"/>
                  </w:divBdr>
                  <w:divsChild>
                    <w:div w:id="743141172">
                      <w:marLeft w:val="0"/>
                      <w:marRight w:val="0"/>
                      <w:marTop w:val="0"/>
                      <w:marBottom w:val="0"/>
                      <w:divBdr>
                        <w:top w:val="none" w:sz="0" w:space="0" w:color="auto"/>
                        <w:left w:val="none" w:sz="0" w:space="0" w:color="auto"/>
                        <w:bottom w:val="none" w:sz="0" w:space="0" w:color="auto"/>
                        <w:right w:val="none" w:sz="0" w:space="0" w:color="auto"/>
                      </w:divBdr>
                    </w:div>
                  </w:divsChild>
                </w:div>
                <w:div w:id="887373365">
                  <w:marLeft w:val="0"/>
                  <w:marRight w:val="0"/>
                  <w:marTop w:val="0"/>
                  <w:marBottom w:val="0"/>
                  <w:divBdr>
                    <w:top w:val="none" w:sz="0" w:space="0" w:color="auto"/>
                    <w:left w:val="none" w:sz="0" w:space="0" w:color="auto"/>
                    <w:bottom w:val="none" w:sz="0" w:space="0" w:color="auto"/>
                    <w:right w:val="none" w:sz="0" w:space="0" w:color="auto"/>
                  </w:divBdr>
                  <w:divsChild>
                    <w:div w:id="11153616">
                      <w:marLeft w:val="0"/>
                      <w:marRight w:val="0"/>
                      <w:marTop w:val="0"/>
                      <w:marBottom w:val="0"/>
                      <w:divBdr>
                        <w:top w:val="none" w:sz="0" w:space="0" w:color="auto"/>
                        <w:left w:val="none" w:sz="0" w:space="0" w:color="auto"/>
                        <w:bottom w:val="none" w:sz="0" w:space="0" w:color="auto"/>
                        <w:right w:val="none" w:sz="0" w:space="0" w:color="auto"/>
                      </w:divBdr>
                    </w:div>
                  </w:divsChild>
                </w:div>
                <w:div w:id="928468388">
                  <w:marLeft w:val="0"/>
                  <w:marRight w:val="0"/>
                  <w:marTop w:val="0"/>
                  <w:marBottom w:val="0"/>
                  <w:divBdr>
                    <w:top w:val="none" w:sz="0" w:space="0" w:color="auto"/>
                    <w:left w:val="none" w:sz="0" w:space="0" w:color="auto"/>
                    <w:bottom w:val="none" w:sz="0" w:space="0" w:color="auto"/>
                    <w:right w:val="none" w:sz="0" w:space="0" w:color="auto"/>
                  </w:divBdr>
                  <w:divsChild>
                    <w:div w:id="620067146">
                      <w:marLeft w:val="0"/>
                      <w:marRight w:val="0"/>
                      <w:marTop w:val="0"/>
                      <w:marBottom w:val="0"/>
                      <w:divBdr>
                        <w:top w:val="none" w:sz="0" w:space="0" w:color="auto"/>
                        <w:left w:val="none" w:sz="0" w:space="0" w:color="auto"/>
                        <w:bottom w:val="none" w:sz="0" w:space="0" w:color="auto"/>
                        <w:right w:val="none" w:sz="0" w:space="0" w:color="auto"/>
                      </w:divBdr>
                    </w:div>
                  </w:divsChild>
                </w:div>
                <w:div w:id="1027100563">
                  <w:marLeft w:val="0"/>
                  <w:marRight w:val="0"/>
                  <w:marTop w:val="0"/>
                  <w:marBottom w:val="0"/>
                  <w:divBdr>
                    <w:top w:val="none" w:sz="0" w:space="0" w:color="auto"/>
                    <w:left w:val="none" w:sz="0" w:space="0" w:color="auto"/>
                    <w:bottom w:val="none" w:sz="0" w:space="0" w:color="auto"/>
                    <w:right w:val="none" w:sz="0" w:space="0" w:color="auto"/>
                  </w:divBdr>
                  <w:divsChild>
                    <w:div w:id="2116973404">
                      <w:marLeft w:val="0"/>
                      <w:marRight w:val="0"/>
                      <w:marTop w:val="0"/>
                      <w:marBottom w:val="0"/>
                      <w:divBdr>
                        <w:top w:val="none" w:sz="0" w:space="0" w:color="auto"/>
                        <w:left w:val="none" w:sz="0" w:space="0" w:color="auto"/>
                        <w:bottom w:val="none" w:sz="0" w:space="0" w:color="auto"/>
                        <w:right w:val="none" w:sz="0" w:space="0" w:color="auto"/>
                      </w:divBdr>
                    </w:div>
                  </w:divsChild>
                </w:div>
                <w:div w:id="1067143059">
                  <w:marLeft w:val="0"/>
                  <w:marRight w:val="0"/>
                  <w:marTop w:val="0"/>
                  <w:marBottom w:val="0"/>
                  <w:divBdr>
                    <w:top w:val="none" w:sz="0" w:space="0" w:color="auto"/>
                    <w:left w:val="none" w:sz="0" w:space="0" w:color="auto"/>
                    <w:bottom w:val="none" w:sz="0" w:space="0" w:color="auto"/>
                    <w:right w:val="none" w:sz="0" w:space="0" w:color="auto"/>
                  </w:divBdr>
                  <w:divsChild>
                    <w:div w:id="231894365">
                      <w:marLeft w:val="0"/>
                      <w:marRight w:val="0"/>
                      <w:marTop w:val="0"/>
                      <w:marBottom w:val="0"/>
                      <w:divBdr>
                        <w:top w:val="none" w:sz="0" w:space="0" w:color="auto"/>
                        <w:left w:val="none" w:sz="0" w:space="0" w:color="auto"/>
                        <w:bottom w:val="none" w:sz="0" w:space="0" w:color="auto"/>
                        <w:right w:val="none" w:sz="0" w:space="0" w:color="auto"/>
                      </w:divBdr>
                    </w:div>
                  </w:divsChild>
                </w:div>
                <w:div w:id="1103376018">
                  <w:marLeft w:val="0"/>
                  <w:marRight w:val="0"/>
                  <w:marTop w:val="0"/>
                  <w:marBottom w:val="0"/>
                  <w:divBdr>
                    <w:top w:val="none" w:sz="0" w:space="0" w:color="auto"/>
                    <w:left w:val="none" w:sz="0" w:space="0" w:color="auto"/>
                    <w:bottom w:val="none" w:sz="0" w:space="0" w:color="auto"/>
                    <w:right w:val="none" w:sz="0" w:space="0" w:color="auto"/>
                  </w:divBdr>
                  <w:divsChild>
                    <w:div w:id="454644593">
                      <w:marLeft w:val="0"/>
                      <w:marRight w:val="0"/>
                      <w:marTop w:val="0"/>
                      <w:marBottom w:val="0"/>
                      <w:divBdr>
                        <w:top w:val="none" w:sz="0" w:space="0" w:color="auto"/>
                        <w:left w:val="none" w:sz="0" w:space="0" w:color="auto"/>
                        <w:bottom w:val="none" w:sz="0" w:space="0" w:color="auto"/>
                        <w:right w:val="none" w:sz="0" w:space="0" w:color="auto"/>
                      </w:divBdr>
                    </w:div>
                  </w:divsChild>
                </w:div>
                <w:div w:id="1164666644">
                  <w:marLeft w:val="0"/>
                  <w:marRight w:val="0"/>
                  <w:marTop w:val="0"/>
                  <w:marBottom w:val="0"/>
                  <w:divBdr>
                    <w:top w:val="none" w:sz="0" w:space="0" w:color="auto"/>
                    <w:left w:val="none" w:sz="0" w:space="0" w:color="auto"/>
                    <w:bottom w:val="none" w:sz="0" w:space="0" w:color="auto"/>
                    <w:right w:val="none" w:sz="0" w:space="0" w:color="auto"/>
                  </w:divBdr>
                  <w:divsChild>
                    <w:div w:id="1371683088">
                      <w:marLeft w:val="0"/>
                      <w:marRight w:val="0"/>
                      <w:marTop w:val="0"/>
                      <w:marBottom w:val="0"/>
                      <w:divBdr>
                        <w:top w:val="none" w:sz="0" w:space="0" w:color="auto"/>
                        <w:left w:val="none" w:sz="0" w:space="0" w:color="auto"/>
                        <w:bottom w:val="none" w:sz="0" w:space="0" w:color="auto"/>
                        <w:right w:val="none" w:sz="0" w:space="0" w:color="auto"/>
                      </w:divBdr>
                    </w:div>
                  </w:divsChild>
                </w:div>
                <w:div w:id="1244220505">
                  <w:marLeft w:val="0"/>
                  <w:marRight w:val="0"/>
                  <w:marTop w:val="0"/>
                  <w:marBottom w:val="0"/>
                  <w:divBdr>
                    <w:top w:val="none" w:sz="0" w:space="0" w:color="auto"/>
                    <w:left w:val="none" w:sz="0" w:space="0" w:color="auto"/>
                    <w:bottom w:val="none" w:sz="0" w:space="0" w:color="auto"/>
                    <w:right w:val="none" w:sz="0" w:space="0" w:color="auto"/>
                  </w:divBdr>
                  <w:divsChild>
                    <w:div w:id="327758266">
                      <w:marLeft w:val="0"/>
                      <w:marRight w:val="0"/>
                      <w:marTop w:val="0"/>
                      <w:marBottom w:val="0"/>
                      <w:divBdr>
                        <w:top w:val="none" w:sz="0" w:space="0" w:color="auto"/>
                        <w:left w:val="none" w:sz="0" w:space="0" w:color="auto"/>
                        <w:bottom w:val="none" w:sz="0" w:space="0" w:color="auto"/>
                        <w:right w:val="none" w:sz="0" w:space="0" w:color="auto"/>
                      </w:divBdr>
                    </w:div>
                  </w:divsChild>
                </w:div>
                <w:div w:id="1342928038">
                  <w:marLeft w:val="0"/>
                  <w:marRight w:val="0"/>
                  <w:marTop w:val="0"/>
                  <w:marBottom w:val="0"/>
                  <w:divBdr>
                    <w:top w:val="none" w:sz="0" w:space="0" w:color="auto"/>
                    <w:left w:val="none" w:sz="0" w:space="0" w:color="auto"/>
                    <w:bottom w:val="none" w:sz="0" w:space="0" w:color="auto"/>
                    <w:right w:val="none" w:sz="0" w:space="0" w:color="auto"/>
                  </w:divBdr>
                  <w:divsChild>
                    <w:div w:id="1426337711">
                      <w:marLeft w:val="0"/>
                      <w:marRight w:val="0"/>
                      <w:marTop w:val="0"/>
                      <w:marBottom w:val="0"/>
                      <w:divBdr>
                        <w:top w:val="none" w:sz="0" w:space="0" w:color="auto"/>
                        <w:left w:val="none" w:sz="0" w:space="0" w:color="auto"/>
                        <w:bottom w:val="none" w:sz="0" w:space="0" w:color="auto"/>
                        <w:right w:val="none" w:sz="0" w:space="0" w:color="auto"/>
                      </w:divBdr>
                    </w:div>
                  </w:divsChild>
                </w:div>
                <w:div w:id="1475294054">
                  <w:marLeft w:val="0"/>
                  <w:marRight w:val="0"/>
                  <w:marTop w:val="0"/>
                  <w:marBottom w:val="0"/>
                  <w:divBdr>
                    <w:top w:val="none" w:sz="0" w:space="0" w:color="auto"/>
                    <w:left w:val="none" w:sz="0" w:space="0" w:color="auto"/>
                    <w:bottom w:val="none" w:sz="0" w:space="0" w:color="auto"/>
                    <w:right w:val="none" w:sz="0" w:space="0" w:color="auto"/>
                  </w:divBdr>
                  <w:divsChild>
                    <w:div w:id="1513642493">
                      <w:marLeft w:val="0"/>
                      <w:marRight w:val="0"/>
                      <w:marTop w:val="0"/>
                      <w:marBottom w:val="0"/>
                      <w:divBdr>
                        <w:top w:val="none" w:sz="0" w:space="0" w:color="auto"/>
                        <w:left w:val="none" w:sz="0" w:space="0" w:color="auto"/>
                        <w:bottom w:val="none" w:sz="0" w:space="0" w:color="auto"/>
                        <w:right w:val="none" w:sz="0" w:space="0" w:color="auto"/>
                      </w:divBdr>
                    </w:div>
                  </w:divsChild>
                </w:div>
                <w:div w:id="1519809146">
                  <w:marLeft w:val="0"/>
                  <w:marRight w:val="0"/>
                  <w:marTop w:val="0"/>
                  <w:marBottom w:val="0"/>
                  <w:divBdr>
                    <w:top w:val="none" w:sz="0" w:space="0" w:color="auto"/>
                    <w:left w:val="none" w:sz="0" w:space="0" w:color="auto"/>
                    <w:bottom w:val="none" w:sz="0" w:space="0" w:color="auto"/>
                    <w:right w:val="none" w:sz="0" w:space="0" w:color="auto"/>
                  </w:divBdr>
                  <w:divsChild>
                    <w:div w:id="416441043">
                      <w:marLeft w:val="0"/>
                      <w:marRight w:val="0"/>
                      <w:marTop w:val="0"/>
                      <w:marBottom w:val="0"/>
                      <w:divBdr>
                        <w:top w:val="none" w:sz="0" w:space="0" w:color="auto"/>
                        <w:left w:val="none" w:sz="0" w:space="0" w:color="auto"/>
                        <w:bottom w:val="none" w:sz="0" w:space="0" w:color="auto"/>
                        <w:right w:val="none" w:sz="0" w:space="0" w:color="auto"/>
                      </w:divBdr>
                    </w:div>
                  </w:divsChild>
                </w:div>
                <w:div w:id="1749887087">
                  <w:marLeft w:val="0"/>
                  <w:marRight w:val="0"/>
                  <w:marTop w:val="0"/>
                  <w:marBottom w:val="0"/>
                  <w:divBdr>
                    <w:top w:val="none" w:sz="0" w:space="0" w:color="auto"/>
                    <w:left w:val="none" w:sz="0" w:space="0" w:color="auto"/>
                    <w:bottom w:val="none" w:sz="0" w:space="0" w:color="auto"/>
                    <w:right w:val="none" w:sz="0" w:space="0" w:color="auto"/>
                  </w:divBdr>
                  <w:divsChild>
                    <w:div w:id="1685745000">
                      <w:marLeft w:val="0"/>
                      <w:marRight w:val="0"/>
                      <w:marTop w:val="0"/>
                      <w:marBottom w:val="0"/>
                      <w:divBdr>
                        <w:top w:val="none" w:sz="0" w:space="0" w:color="auto"/>
                        <w:left w:val="none" w:sz="0" w:space="0" w:color="auto"/>
                        <w:bottom w:val="none" w:sz="0" w:space="0" w:color="auto"/>
                        <w:right w:val="none" w:sz="0" w:space="0" w:color="auto"/>
                      </w:divBdr>
                    </w:div>
                  </w:divsChild>
                </w:div>
                <w:div w:id="1773933531">
                  <w:marLeft w:val="0"/>
                  <w:marRight w:val="0"/>
                  <w:marTop w:val="0"/>
                  <w:marBottom w:val="0"/>
                  <w:divBdr>
                    <w:top w:val="none" w:sz="0" w:space="0" w:color="auto"/>
                    <w:left w:val="none" w:sz="0" w:space="0" w:color="auto"/>
                    <w:bottom w:val="none" w:sz="0" w:space="0" w:color="auto"/>
                    <w:right w:val="none" w:sz="0" w:space="0" w:color="auto"/>
                  </w:divBdr>
                  <w:divsChild>
                    <w:div w:id="42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155">
          <w:marLeft w:val="0"/>
          <w:marRight w:val="0"/>
          <w:marTop w:val="0"/>
          <w:marBottom w:val="0"/>
          <w:divBdr>
            <w:top w:val="none" w:sz="0" w:space="0" w:color="auto"/>
            <w:left w:val="none" w:sz="0" w:space="0" w:color="auto"/>
            <w:bottom w:val="none" w:sz="0" w:space="0" w:color="auto"/>
            <w:right w:val="none" w:sz="0" w:space="0" w:color="auto"/>
          </w:divBdr>
        </w:div>
        <w:div w:id="1104379791">
          <w:marLeft w:val="0"/>
          <w:marRight w:val="0"/>
          <w:marTop w:val="0"/>
          <w:marBottom w:val="0"/>
          <w:divBdr>
            <w:top w:val="none" w:sz="0" w:space="0" w:color="auto"/>
            <w:left w:val="none" w:sz="0" w:space="0" w:color="auto"/>
            <w:bottom w:val="none" w:sz="0" w:space="0" w:color="auto"/>
            <w:right w:val="none" w:sz="0" w:space="0" w:color="auto"/>
          </w:divBdr>
        </w:div>
        <w:div w:id="1580942409">
          <w:marLeft w:val="0"/>
          <w:marRight w:val="0"/>
          <w:marTop w:val="0"/>
          <w:marBottom w:val="0"/>
          <w:divBdr>
            <w:top w:val="none" w:sz="0" w:space="0" w:color="auto"/>
            <w:left w:val="none" w:sz="0" w:space="0" w:color="auto"/>
            <w:bottom w:val="none" w:sz="0" w:space="0" w:color="auto"/>
            <w:right w:val="none" w:sz="0" w:space="0" w:color="auto"/>
          </w:divBdr>
          <w:divsChild>
            <w:div w:id="234055057">
              <w:marLeft w:val="0"/>
              <w:marRight w:val="0"/>
              <w:marTop w:val="0"/>
              <w:marBottom w:val="0"/>
              <w:divBdr>
                <w:top w:val="none" w:sz="0" w:space="0" w:color="auto"/>
                <w:left w:val="none" w:sz="0" w:space="0" w:color="auto"/>
                <w:bottom w:val="none" w:sz="0" w:space="0" w:color="auto"/>
                <w:right w:val="none" w:sz="0" w:space="0" w:color="auto"/>
              </w:divBdr>
            </w:div>
            <w:div w:id="1483154634">
              <w:marLeft w:val="0"/>
              <w:marRight w:val="0"/>
              <w:marTop w:val="0"/>
              <w:marBottom w:val="0"/>
              <w:divBdr>
                <w:top w:val="none" w:sz="0" w:space="0" w:color="auto"/>
                <w:left w:val="none" w:sz="0" w:space="0" w:color="auto"/>
                <w:bottom w:val="none" w:sz="0" w:space="0" w:color="auto"/>
                <w:right w:val="none" w:sz="0" w:space="0" w:color="auto"/>
              </w:divBdr>
            </w:div>
          </w:divsChild>
        </w:div>
        <w:div w:id="1583442926">
          <w:marLeft w:val="0"/>
          <w:marRight w:val="0"/>
          <w:marTop w:val="0"/>
          <w:marBottom w:val="0"/>
          <w:divBdr>
            <w:top w:val="none" w:sz="0" w:space="0" w:color="auto"/>
            <w:left w:val="none" w:sz="0" w:space="0" w:color="auto"/>
            <w:bottom w:val="none" w:sz="0" w:space="0" w:color="auto"/>
            <w:right w:val="none" w:sz="0" w:space="0" w:color="auto"/>
          </w:divBdr>
          <w:divsChild>
            <w:div w:id="538125490">
              <w:marLeft w:val="-75"/>
              <w:marRight w:val="0"/>
              <w:marTop w:val="30"/>
              <w:marBottom w:val="30"/>
              <w:divBdr>
                <w:top w:val="none" w:sz="0" w:space="0" w:color="auto"/>
                <w:left w:val="none" w:sz="0" w:space="0" w:color="auto"/>
                <w:bottom w:val="none" w:sz="0" w:space="0" w:color="auto"/>
                <w:right w:val="none" w:sz="0" w:space="0" w:color="auto"/>
              </w:divBdr>
              <w:divsChild>
                <w:div w:id="27875807">
                  <w:marLeft w:val="0"/>
                  <w:marRight w:val="0"/>
                  <w:marTop w:val="0"/>
                  <w:marBottom w:val="0"/>
                  <w:divBdr>
                    <w:top w:val="none" w:sz="0" w:space="0" w:color="auto"/>
                    <w:left w:val="none" w:sz="0" w:space="0" w:color="auto"/>
                    <w:bottom w:val="none" w:sz="0" w:space="0" w:color="auto"/>
                    <w:right w:val="none" w:sz="0" w:space="0" w:color="auto"/>
                  </w:divBdr>
                  <w:divsChild>
                    <w:div w:id="2014988230">
                      <w:marLeft w:val="0"/>
                      <w:marRight w:val="0"/>
                      <w:marTop w:val="0"/>
                      <w:marBottom w:val="0"/>
                      <w:divBdr>
                        <w:top w:val="none" w:sz="0" w:space="0" w:color="auto"/>
                        <w:left w:val="none" w:sz="0" w:space="0" w:color="auto"/>
                        <w:bottom w:val="none" w:sz="0" w:space="0" w:color="auto"/>
                        <w:right w:val="none" w:sz="0" w:space="0" w:color="auto"/>
                      </w:divBdr>
                    </w:div>
                  </w:divsChild>
                </w:div>
                <w:div w:id="45493712">
                  <w:marLeft w:val="0"/>
                  <w:marRight w:val="0"/>
                  <w:marTop w:val="0"/>
                  <w:marBottom w:val="0"/>
                  <w:divBdr>
                    <w:top w:val="none" w:sz="0" w:space="0" w:color="auto"/>
                    <w:left w:val="none" w:sz="0" w:space="0" w:color="auto"/>
                    <w:bottom w:val="none" w:sz="0" w:space="0" w:color="auto"/>
                    <w:right w:val="none" w:sz="0" w:space="0" w:color="auto"/>
                  </w:divBdr>
                  <w:divsChild>
                    <w:div w:id="1023896607">
                      <w:marLeft w:val="0"/>
                      <w:marRight w:val="0"/>
                      <w:marTop w:val="0"/>
                      <w:marBottom w:val="0"/>
                      <w:divBdr>
                        <w:top w:val="none" w:sz="0" w:space="0" w:color="auto"/>
                        <w:left w:val="none" w:sz="0" w:space="0" w:color="auto"/>
                        <w:bottom w:val="none" w:sz="0" w:space="0" w:color="auto"/>
                        <w:right w:val="none" w:sz="0" w:space="0" w:color="auto"/>
                      </w:divBdr>
                    </w:div>
                  </w:divsChild>
                </w:div>
                <w:div w:id="207957358">
                  <w:marLeft w:val="0"/>
                  <w:marRight w:val="0"/>
                  <w:marTop w:val="0"/>
                  <w:marBottom w:val="0"/>
                  <w:divBdr>
                    <w:top w:val="none" w:sz="0" w:space="0" w:color="auto"/>
                    <w:left w:val="none" w:sz="0" w:space="0" w:color="auto"/>
                    <w:bottom w:val="none" w:sz="0" w:space="0" w:color="auto"/>
                    <w:right w:val="none" w:sz="0" w:space="0" w:color="auto"/>
                  </w:divBdr>
                  <w:divsChild>
                    <w:div w:id="233971821">
                      <w:marLeft w:val="0"/>
                      <w:marRight w:val="0"/>
                      <w:marTop w:val="0"/>
                      <w:marBottom w:val="0"/>
                      <w:divBdr>
                        <w:top w:val="none" w:sz="0" w:space="0" w:color="auto"/>
                        <w:left w:val="none" w:sz="0" w:space="0" w:color="auto"/>
                        <w:bottom w:val="none" w:sz="0" w:space="0" w:color="auto"/>
                        <w:right w:val="none" w:sz="0" w:space="0" w:color="auto"/>
                      </w:divBdr>
                    </w:div>
                  </w:divsChild>
                </w:div>
                <w:div w:id="209539189">
                  <w:marLeft w:val="0"/>
                  <w:marRight w:val="0"/>
                  <w:marTop w:val="0"/>
                  <w:marBottom w:val="0"/>
                  <w:divBdr>
                    <w:top w:val="none" w:sz="0" w:space="0" w:color="auto"/>
                    <w:left w:val="none" w:sz="0" w:space="0" w:color="auto"/>
                    <w:bottom w:val="none" w:sz="0" w:space="0" w:color="auto"/>
                    <w:right w:val="none" w:sz="0" w:space="0" w:color="auto"/>
                  </w:divBdr>
                  <w:divsChild>
                    <w:div w:id="1447113682">
                      <w:marLeft w:val="0"/>
                      <w:marRight w:val="0"/>
                      <w:marTop w:val="0"/>
                      <w:marBottom w:val="0"/>
                      <w:divBdr>
                        <w:top w:val="none" w:sz="0" w:space="0" w:color="auto"/>
                        <w:left w:val="none" w:sz="0" w:space="0" w:color="auto"/>
                        <w:bottom w:val="none" w:sz="0" w:space="0" w:color="auto"/>
                        <w:right w:val="none" w:sz="0" w:space="0" w:color="auto"/>
                      </w:divBdr>
                    </w:div>
                  </w:divsChild>
                </w:div>
                <w:div w:id="285158686">
                  <w:marLeft w:val="0"/>
                  <w:marRight w:val="0"/>
                  <w:marTop w:val="0"/>
                  <w:marBottom w:val="0"/>
                  <w:divBdr>
                    <w:top w:val="none" w:sz="0" w:space="0" w:color="auto"/>
                    <w:left w:val="none" w:sz="0" w:space="0" w:color="auto"/>
                    <w:bottom w:val="none" w:sz="0" w:space="0" w:color="auto"/>
                    <w:right w:val="none" w:sz="0" w:space="0" w:color="auto"/>
                  </w:divBdr>
                  <w:divsChild>
                    <w:div w:id="188491118">
                      <w:marLeft w:val="0"/>
                      <w:marRight w:val="0"/>
                      <w:marTop w:val="0"/>
                      <w:marBottom w:val="0"/>
                      <w:divBdr>
                        <w:top w:val="none" w:sz="0" w:space="0" w:color="auto"/>
                        <w:left w:val="none" w:sz="0" w:space="0" w:color="auto"/>
                        <w:bottom w:val="none" w:sz="0" w:space="0" w:color="auto"/>
                        <w:right w:val="none" w:sz="0" w:space="0" w:color="auto"/>
                      </w:divBdr>
                    </w:div>
                  </w:divsChild>
                </w:div>
                <w:div w:id="524828283">
                  <w:marLeft w:val="0"/>
                  <w:marRight w:val="0"/>
                  <w:marTop w:val="0"/>
                  <w:marBottom w:val="0"/>
                  <w:divBdr>
                    <w:top w:val="none" w:sz="0" w:space="0" w:color="auto"/>
                    <w:left w:val="none" w:sz="0" w:space="0" w:color="auto"/>
                    <w:bottom w:val="none" w:sz="0" w:space="0" w:color="auto"/>
                    <w:right w:val="none" w:sz="0" w:space="0" w:color="auto"/>
                  </w:divBdr>
                  <w:divsChild>
                    <w:div w:id="114911353">
                      <w:marLeft w:val="0"/>
                      <w:marRight w:val="0"/>
                      <w:marTop w:val="0"/>
                      <w:marBottom w:val="0"/>
                      <w:divBdr>
                        <w:top w:val="none" w:sz="0" w:space="0" w:color="auto"/>
                        <w:left w:val="none" w:sz="0" w:space="0" w:color="auto"/>
                        <w:bottom w:val="none" w:sz="0" w:space="0" w:color="auto"/>
                        <w:right w:val="none" w:sz="0" w:space="0" w:color="auto"/>
                      </w:divBdr>
                    </w:div>
                  </w:divsChild>
                </w:div>
                <w:div w:id="656424045">
                  <w:marLeft w:val="0"/>
                  <w:marRight w:val="0"/>
                  <w:marTop w:val="0"/>
                  <w:marBottom w:val="0"/>
                  <w:divBdr>
                    <w:top w:val="none" w:sz="0" w:space="0" w:color="auto"/>
                    <w:left w:val="none" w:sz="0" w:space="0" w:color="auto"/>
                    <w:bottom w:val="none" w:sz="0" w:space="0" w:color="auto"/>
                    <w:right w:val="none" w:sz="0" w:space="0" w:color="auto"/>
                  </w:divBdr>
                  <w:divsChild>
                    <w:div w:id="811865587">
                      <w:marLeft w:val="0"/>
                      <w:marRight w:val="0"/>
                      <w:marTop w:val="0"/>
                      <w:marBottom w:val="0"/>
                      <w:divBdr>
                        <w:top w:val="none" w:sz="0" w:space="0" w:color="auto"/>
                        <w:left w:val="none" w:sz="0" w:space="0" w:color="auto"/>
                        <w:bottom w:val="none" w:sz="0" w:space="0" w:color="auto"/>
                        <w:right w:val="none" w:sz="0" w:space="0" w:color="auto"/>
                      </w:divBdr>
                    </w:div>
                  </w:divsChild>
                </w:div>
                <w:div w:id="692851092">
                  <w:marLeft w:val="0"/>
                  <w:marRight w:val="0"/>
                  <w:marTop w:val="0"/>
                  <w:marBottom w:val="0"/>
                  <w:divBdr>
                    <w:top w:val="none" w:sz="0" w:space="0" w:color="auto"/>
                    <w:left w:val="none" w:sz="0" w:space="0" w:color="auto"/>
                    <w:bottom w:val="none" w:sz="0" w:space="0" w:color="auto"/>
                    <w:right w:val="none" w:sz="0" w:space="0" w:color="auto"/>
                  </w:divBdr>
                  <w:divsChild>
                    <w:div w:id="1805780513">
                      <w:marLeft w:val="0"/>
                      <w:marRight w:val="0"/>
                      <w:marTop w:val="0"/>
                      <w:marBottom w:val="0"/>
                      <w:divBdr>
                        <w:top w:val="none" w:sz="0" w:space="0" w:color="auto"/>
                        <w:left w:val="none" w:sz="0" w:space="0" w:color="auto"/>
                        <w:bottom w:val="none" w:sz="0" w:space="0" w:color="auto"/>
                        <w:right w:val="none" w:sz="0" w:space="0" w:color="auto"/>
                      </w:divBdr>
                    </w:div>
                  </w:divsChild>
                </w:div>
                <w:div w:id="932132327">
                  <w:marLeft w:val="0"/>
                  <w:marRight w:val="0"/>
                  <w:marTop w:val="0"/>
                  <w:marBottom w:val="0"/>
                  <w:divBdr>
                    <w:top w:val="none" w:sz="0" w:space="0" w:color="auto"/>
                    <w:left w:val="none" w:sz="0" w:space="0" w:color="auto"/>
                    <w:bottom w:val="none" w:sz="0" w:space="0" w:color="auto"/>
                    <w:right w:val="none" w:sz="0" w:space="0" w:color="auto"/>
                  </w:divBdr>
                  <w:divsChild>
                    <w:div w:id="652877777">
                      <w:marLeft w:val="0"/>
                      <w:marRight w:val="0"/>
                      <w:marTop w:val="0"/>
                      <w:marBottom w:val="0"/>
                      <w:divBdr>
                        <w:top w:val="none" w:sz="0" w:space="0" w:color="auto"/>
                        <w:left w:val="none" w:sz="0" w:space="0" w:color="auto"/>
                        <w:bottom w:val="none" w:sz="0" w:space="0" w:color="auto"/>
                        <w:right w:val="none" w:sz="0" w:space="0" w:color="auto"/>
                      </w:divBdr>
                    </w:div>
                  </w:divsChild>
                </w:div>
                <w:div w:id="1007714138">
                  <w:marLeft w:val="0"/>
                  <w:marRight w:val="0"/>
                  <w:marTop w:val="0"/>
                  <w:marBottom w:val="0"/>
                  <w:divBdr>
                    <w:top w:val="none" w:sz="0" w:space="0" w:color="auto"/>
                    <w:left w:val="none" w:sz="0" w:space="0" w:color="auto"/>
                    <w:bottom w:val="none" w:sz="0" w:space="0" w:color="auto"/>
                    <w:right w:val="none" w:sz="0" w:space="0" w:color="auto"/>
                  </w:divBdr>
                  <w:divsChild>
                    <w:div w:id="1783065018">
                      <w:marLeft w:val="0"/>
                      <w:marRight w:val="0"/>
                      <w:marTop w:val="0"/>
                      <w:marBottom w:val="0"/>
                      <w:divBdr>
                        <w:top w:val="none" w:sz="0" w:space="0" w:color="auto"/>
                        <w:left w:val="none" w:sz="0" w:space="0" w:color="auto"/>
                        <w:bottom w:val="none" w:sz="0" w:space="0" w:color="auto"/>
                        <w:right w:val="none" w:sz="0" w:space="0" w:color="auto"/>
                      </w:divBdr>
                    </w:div>
                  </w:divsChild>
                </w:div>
                <w:div w:id="1030759959">
                  <w:marLeft w:val="0"/>
                  <w:marRight w:val="0"/>
                  <w:marTop w:val="0"/>
                  <w:marBottom w:val="0"/>
                  <w:divBdr>
                    <w:top w:val="none" w:sz="0" w:space="0" w:color="auto"/>
                    <w:left w:val="none" w:sz="0" w:space="0" w:color="auto"/>
                    <w:bottom w:val="none" w:sz="0" w:space="0" w:color="auto"/>
                    <w:right w:val="none" w:sz="0" w:space="0" w:color="auto"/>
                  </w:divBdr>
                  <w:divsChild>
                    <w:div w:id="1178621179">
                      <w:marLeft w:val="0"/>
                      <w:marRight w:val="0"/>
                      <w:marTop w:val="0"/>
                      <w:marBottom w:val="0"/>
                      <w:divBdr>
                        <w:top w:val="none" w:sz="0" w:space="0" w:color="auto"/>
                        <w:left w:val="none" w:sz="0" w:space="0" w:color="auto"/>
                        <w:bottom w:val="none" w:sz="0" w:space="0" w:color="auto"/>
                        <w:right w:val="none" w:sz="0" w:space="0" w:color="auto"/>
                      </w:divBdr>
                    </w:div>
                  </w:divsChild>
                </w:div>
                <w:div w:id="1342779099">
                  <w:marLeft w:val="0"/>
                  <w:marRight w:val="0"/>
                  <w:marTop w:val="0"/>
                  <w:marBottom w:val="0"/>
                  <w:divBdr>
                    <w:top w:val="none" w:sz="0" w:space="0" w:color="auto"/>
                    <w:left w:val="none" w:sz="0" w:space="0" w:color="auto"/>
                    <w:bottom w:val="none" w:sz="0" w:space="0" w:color="auto"/>
                    <w:right w:val="none" w:sz="0" w:space="0" w:color="auto"/>
                  </w:divBdr>
                  <w:divsChild>
                    <w:div w:id="1543593529">
                      <w:marLeft w:val="0"/>
                      <w:marRight w:val="0"/>
                      <w:marTop w:val="0"/>
                      <w:marBottom w:val="0"/>
                      <w:divBdr>
                        <w:top w:val="none" w:sz="0" w:space="0" w:color="auto"/>
                        <w:left w:val="none" w:sz="0" w:space="0" w:color="auto"/>
                        <w:bottom w:val="none" w:sz="0" w:space="0" w:color="auto"/>
                        <w:right w:val="none" w:sz="0" w:space="0" w:color="auto"/>
                      </w:divBdr>
                    </w:div>
                  </w:divsChild>
                </w:div>
                <w:div w:id="1428962626">
                  <w:marLeft w:val="0"/>
                  <w:marRight w:val="0"/>
                  <w:marTop w:val="0"/>
                  <w:marBottom w:val="0"/>
                  <w:divBdr>
                    <w:top w:val="none" w:sz="0" w:space="0" w:color="auto"/>
                    <w:left w:val="none" w:sz="0" w:space="0" w:color="auto"/>
                    <w:bottom w:val="none" w:sz="0" w:space="0" w:color="auto"/>
                    <w:right w:val="none" w:sz="0" w:space="0" w:color="auto"/>
                  </w:divBdr>
                  <w:divsChild>
                    <w:div w:id="1525706518">
                      <w:marLeft w:val="0"/>
                      <w:marRight w:val="0"/>
                      <w:marTop w:val="0"/>
                      <w:marBottom w:val="0"/>
                      <w:divBdr>
                        <w:top w:val="none" w:sz="0" w:space="0" w:color="auto"/>
                        <w:left w:val="none" w:sz="0" w:space="0" w:color="auto"/>
                        <w:bottom w:val="none" w:sz="0" w:space="0" w:color="auto"/>
                        <w:right w:val="none" w:sz="0" w:space="0" w:color="auto"/>
                      </w:divBdr>
                    </w:div>
                  </w:divsChild>
                </w:div>
                <w:div w:id="1534491382">
                  <w:marLeft w:val="0"/>
                  <w:marRight w:val="0"/>
                  <w:marTop w:val="0"/>
                  <w:marBottom w:val="0"/>
                  <w:divBdr>
                    <w:top w:val="none" w:sz="0" w:space="0" w:color="auto"/>
                    <w:left w:val="none" w:sz="0" w:space="0" w:color="auto"/>
                    <w:bottom w:val="none" w:sz="0" w:space="0" w:color="auto"/>
                    <w:right w:val="none" w:sz="0" w:space="0" w:color="auto"/>
                  </w:divBdr>
                  <w:divsChild>
                    <w:div w:id="1799452489">
                      <w:marLeft w:val="0"/>
                      <w:marRight w:val="0"/>
                      <w:marTop w:val="0"/>
                      <w:marBottom w:val="0"/>
                      <w:divBdr>
                        <w:top w:val="none" w:sz="0" w:space="0" w:color="auto"/>
                        <w:left w:val="none" w:sz="0" w:space="0" w:color="auto"/>
                        <w:bottom w:val="none" w:sz="0" w:space="0" w:color="auto"/>
                        <w:right w:val="none" w:sz="0" w:space="0" w:color="auto"/>
                      </w:divBdr>
                    </w:div>
                  </w:divsChild>
                </w:div>
                <w:div w:id="1658848050">
                  <w:marLeft w:val="0"/>
                  <w:marRight w:val="0"/>
                  <w:marTop w:val="0"/>
                  <w:marBottom w:val="0"/>
                  <w:divBdr>
                    <w:top w:val="none" w:sz="0" w:space="0" w:color="auto"/>
                    <w:left w:val="none" w:sz="0" w:space="0" w:color="auto"/>
                    <w:bottom w:val="none" w:sz="0" w:space="0" w:color="auto"/>
                    <w:right w:val="none" w:sz="0" w:space="0" w:color="auto"/>
                  </w:divBdr>
                  <w:divsChild>
                    <w:div w:id="1659529306">
                      <w:marLeft w:val="0"/>
                      <w:marRight w:val="0"/>
                      <w:marTop w:val="0"/>
                      <w:marBottom w:val="0"/>
                      <w:divBdr>
                        <w:top w:val="none" w:sz="0" w:space="0" w:color="auto"/>
                        <w:left w:val="none" w:sz="0" w:space="0" w:color="auto"/>
                        <w:bottom w:val="none" w:sz="0" w:space="0" w:color="auto"/>
                        <w:right w:val="none" w:sz="0" w:space="0" w:color="auto"/>
                      </w:divBdr>
                    </w:div>
                  </w:divsChild>
                </w:div>
                <w:div w:id="1764494603">
                  <w:marLeft w:val="0"/>
                  <w:marRight w:val="0"/>
                  <w:marTop w:val="0"/>
                  <w:marBottom w:val="0"/>
                  <w:divBdr>
                    <w:top w:val="none" w:sz="0" w:space="0" w:color="auto"/>
                    <w:left w:val="none" w:sz="0" w:space="0" w:color="auto"/>
                    <w:bottom w:val="none" w:sz="0" w:space="0" w:color="auto"/>
                    <w:right w:val="none" w:sz="0" w:space="0" w:color="auto"/>
                  </w:divBdr>
                  <w:divsChild>
                    <w:div w:id="956789400">
                      <w:marLeft w:val="0"/>
                      <w:marRight w:val="0"/>
                      <w:marTop w:val="0"/>
                      <w:marBottom w:val="0"/>
                      <w:divBdr>
                        <w:top w:val="none" w:sz="0" w:space="0" w:color="auto"/>
                        <w:left w:val="none" w:sz="0" w:space="0" w:color="auto"/>
                        <w:bottom w:val="none" w:sz="0" w:space="0" w:color="auto"/>
                        <w:right w:val="none" w:sz="0" w:space="0" w:color="auto"/>
                      </w:divBdr>
                    </w:div>
                  </w:divsChild>
                </w:div>
                <w:div w:id="1792629114">
                  <w:marLeft w:val="0"/>
                  <w:marRight w:val="0"/>
                  <w:marTop w:val="0"/>
                  <w:marBottom w:val="0"/>
                  <w:divBdr>
                    <w:top w:val="none" w:sz="0" w:space="0" w:color="auto"/>
                    <w:left w:val="none" w:sz="0" w:space="0" w:color="auto"/>
                    <w:bottom w:val="none" w:sz="0" w:space="0" w:color="auto"/>
                    <w:right w:val="none" w:sz="0" w:space="0" w:color="auto"/>
                  </w:divBdr>
                  <w:divsChild>
                    <w:div w:id="831798986">
                      <w:marLeft w:val="0"/>
                      <w:marRight w:val="0"/>
                      <w:marTop w:val="0"/>
                      <w:marBottom w:val="0"/>
                      <w:divBdr>
                        <w:top w:val="none" w:sz="0" w:space="0" w:color="auto"/>
                        <w:left w:val="none" w:sz="0" w:space="0" w:color="auto"/>
                        <w:bottom w:val="none" w:sz="0" w:space="0" w:color="auto"/>
                        <w:right w:val="none" w:sz="0" w:space="0" w:color="auto"/>
                      </w:divBdr>
                    </w:div>
                  </w:divsChild>
                </w:div>
                <w:div w:id="1889338914">
                  <w:marLeft w:val="0"/>
                  <w:marRight w:val="0"/>
                  <w:marTop w:val="0"/>
                  <w:marBottom w:val="0"/>
                  <w:divBdr>
                    <w:top w:val="none" w:sz="0" w:space="0" w:color="auto"/>
                    <w:left w:val="none" w:sz="0" w:space="0" w:color="auto"/>
                    <w:bottom w:val="none" w:sz="0" w:space="0" w:color="auto"/>
                    <w:right w:val="none" w:sz="0" w:space="0" w:color="auto"/>
                  </w:divBdr>
                  <w:divsChild>
                    <w:div w:id="1594970634">
                      <w:marLeft w:val="0"/>
                      <w:marRight w:val="0"/>
                      <w:marTop w:val="0"/>
                      <w:marBottom w:val="0"/>
                      <w:divBdr>
                        <w:top w:val="none" w:sz="0" w:space="0" w:color="auto"/>
                        <w:left w:val="none" w:sz="0" w:space="0" w:color="auto"/>
                        <w:bottom w:val="none" w:sz="0" w:space="0" w:color="auto"/>
                        <w:right w:val="none" w:sz="0" w:space="0" w:color="auto"/>
                      </w:divBdr>
                    </w:div>
                  </w:divsChild>
                </w:div>
                <w:div w:id="1921137300">
                  <w:marLeft w:val="0"/>
                  <w:marRight w:val="0"/>
                  <w:marTop w:val="0"/>
                  <w:marBottom w:val="0"/>
                  <w:divBdr>
                    <w:top w:val="none" w:sz="0" w:space="0" w:color="auto"/>
                    <w:left w:val="none" w:sz="0" w:space="0" w:color="auto"/>
                    <w:bottom w:val="none" w:sz="0" w:space="0" w:color="auto"/>
                    <w:right w:val="none" w:sz="0" w:space="0" w:color="auto"/>
                  </w:divBdr>
                  <w:divsChild>
                    <w:div w:id="1987970628">
                      <w:marLeft w:val="0"/>
                      <w:marRight w:val="0"/>
                      <w:marTop w:val="0"/>
                      <w:marBottom w:val="0"/>
                      <w:divBdr>
                        <w:top w:val="none" w:sz="0" w:space="0" w:color="auto"/>
                        <w:left w:val="none" w:sz="0" w:space="0" w:color="auto"/>
                        <w:bottom w:val="none" w:sz="0" w:space="0" w:color="auto"/>
                        <w:right w:val="none" w:sz="0" w:space="0" w:color="auto"/>
                      </w:divBdr>
                    </w:div>
                  </w:divsChild>
                </w:div>
                <w:div w:id="2023126756">
                  <w:marLeft w:val="0"/>
                  <w:marRight w:val="0"/>
                  <w:marTop w:val="0"/>
                  <w:marBottom w:val="0"/>
                  <w:divBdr>
                    <w:top w:val="none" w:sz="0" w:space="0" w:color="auto"/>
                    <w:left w:val="none" w:sz="0" w:space="0" w:color="auto"/>
                    <w:bottom w:val="none" w:sz="0" w:space="0" w:color="auto"/>
                    <w:right w:val="none" w:sz="0" w:space="0" w:color="auto"/>
                  </w:divBdr>
                  <w:divsChild>
                    <w:div w:id="3870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2720">
          <w:marLeft w:val="0"/>
          <w:marRight w:val="0"/>
          <w:marTop w:val="0"/>
          <w:marBottom w:val="0"/>
          <w:divBdr>
            <w:top w:val="none" w:sz="0" w:space="0" w:color="auto"/>
            <w:left w:val="none" w:sz="0" w:space="0" w:color="auto"/>
            <w:bottom w:val="none" w:sz="0" w:space="0" w:color="auto"/>
            <w:right w:val="none" w:sz="0" w:space="0" w:color="auto"/>
          </w:divBdr>
        </w:div>
        <w:div w:id="1883708959">
          <w:marLeft w:val="0"/>
          <w:marRight w:val="0"/>
          <w:marTop w:val="0"/>
          <w:marBottom w:val="0"/>
          <w:divBdr>
            <w:top w:val="none" w:sz="0" w:space="0" w:color="auto"/>
            <w:left w:val="none" w:sz="0" w:space="0" w:color="auto"/>
            <w:bottom w:val="none" w:sz="0" w:space="0" w:color="auto"/>
            <w:right w:val="none" w:sz="0" w:space="0" w:color="auto"/>
          </w:divBdr>
        </w:div>
        <w:div w:id="2073431757">
          <w:marLeft w:val="0"/>
          <w:marRight w:val="0"/>
          <w:marTop w:val="0"/>
          <w:marBottom w:val="0"/>
          <w:divBdr>
            <w:top w:val="none" w:sz="0" w:space="0" w:color="auto"/>
            <w:left w:val="none" w:sz="0" w:space="0" w:color="auto"/>
            <w:bottom w:val="none" w:sz="0" w:space="0" w:color="auto"/>
            <w:right w:val="none" w:sz="0" w:space="0" w:color="auto"/>
          </w:divBdr>
          <w:divsChild>
            <w:div w:id="926889417">
              <w:marLeft w:val="0"/>
              <w:marRight w:val="0"/>
              <w:marTop w:val="0"/>
              <w:marBottom w:val="0"/>
              <w:divBdr>
                <w:top w:val="none" w:sz="0" w:space="0" w:color="auto"/>
                <w:left w:val="none" w:sz="0" w:space="0" w:color="auto"/>
                <w:bottom w:val="none" w:sz="0" w:space="0" w:color="auto"/>
                <w:right w:val="none" w:sz="0" w:space="0" w:color="auto"/>
              </w:divBdr>
            </w:div>
            <w:div w:id="20823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8408">
      <w:bodyDiv w:val="1"/>
      <w:marLeft w:val="0"/>
      <w:marRight w:val="0"/>
      <w:marTop w:val="0"/>
      <w:marBottom w:val="0"/>
      <w:divBdr>
        <w:top w:val="none" w:sz="0" w:space="0" w:color="auto"/>
        <w:left w:val="none" w:sz="0" w:space="0" w:color="auto"/>
        <w:bottom w:val="none" w:sz="0" w:space="0" w:color="auto"/>
        <w:right w:val="none" w:sz="0" w:space="0" w:color="auto"/>
      </w:divBdr>
    </w:div>
    <w:div w:id="306053742">
      <w:bodyDiv w:val="1"/>
      <w:marLeft w:val="0"/>
      <w:marRight w:val="0"/>
      <w:marTop w:val="0"/>
      <w:marBottom w:val="0"/>
      <w:divBdr>
        <w:top w:val="none" w:sz="0" w:space="0" w:color="auto"/>
        <w:left w:val="none" w:sz="0" w:space="0" w:color="auto"/>
        <w:bottom w:val="none" w:sz="0" w:space="0" w:color="auto"/>
        <w:right w:val="none" w:sz="0" w:space="0" w:color="auto"/>
      </w:divBdr>
    </w:div>
    <w:div w:id="420566891">
      <w:bodyDiv w:val="1"/>
      <w:marLeft w:val="0"/>
      <w:marRight w:val="0"/>
      <w:marTop w:val="0"/>
      <w:marBottom w:val="0"/>
      <w:divBdr>
        <w:top w:val="none" w:sz="0" w:space="0" w:color="auto"/>
        <w:left w:val="none" w:sz="0" w:space="0" w:color="auto"/>
        <w:bottom w:val="none" w:sz="0" w:space="0" w:color="auto"/>
        <w:right w:val="none" w:sz="0" w:space="0" w:color="auto"/>
      </w:divBdr>
    </w:div>
    <w:div w:id="468977971">
      <w:bodyDiv w:val="1"/>
      <w:marLeft w:val="0"/>
      <w:marRight w:val="0"/>
      <w:marTop w:val="0"/>
      <w:marBottom w:val="0"/>
      <w:divBdr>
        <w:top w:val="none" w:sz="0" w:space="0" w:color="auto"/>
        <w:left w:val="none" w:sz="0" w:space="0" w:color="auto"/>
        <w:bottom w:val="none" w:sz="0" w:space="0" w:color="auto"/>
        <w:right w:val="none" w:sz="0" w:space="0" w:color="auto"/>
      </w:divBdr>
    </w:div>
    <w:div w:id="601499511">
      <w:bodyDiv w:val="1"/>
      <w:marLeft w:val="0"/>
      <w:marRight w:val="0"/>
      <w:marTop w:val="0"/>
      <w:marBottom w:val="0"/>
      <w:divBdr>
        <w:top w:val="none" w:sz="0" w:space="0" w:color="auto"/>
        <w:left w:val="none" w:sz="0" w:space="0" w:color="auto"/>
        <w:bottom w:val="none" w:sz="0" w:space="0" w:color="auto"/>
        <w:right w:val="none" w:sz="0" w:space="0" w:color="auto"/>
      </w:divBdr>
    </w:div>
    <w:div w:id="607735531">
      <w:bodyDiv w:val="1"/>
      <w:marLeft w:val="0"/>
      <w:marRight w:val="0"/>
      <w:marTop w:val="0"/>
      <w:marBottom w:val="0"/>
      <w:divBdr>
        <w:top w:val="none" w:sz="0" w:space="0" w:color="auto"/>
        <w:left w:val="none" w:sz="0" w:space="0" w:color="auto"/>
        <w:bottom w:val="none" w:sz="0" w:space="0" w:color="auto"/>
        <w:right w:val="none" w:sz="0" w:space="0" w:color="auto"/>
      </w:divBdr>
      <w:divsChild>
        <w:div w:id="1244921957">
          <w:marLeft w:val="360"/>
          <w:marRight w:val="0"/>
          <w:marTop w:val="200"/>
          <w:marBottom w:val="0"/>
          <w:divBdr>
            <w:top w:val="none" w:sz="0" w:space="0" w:color="auto"/>
            <w:left w:val="none" w:sz="0" w:space="0" w:color="auto"/>
            <w:bottom w:val="none" w:sz="0" w:space="0" w:color="auto"/>
            <w:right w:val="none" w:sz="0" w:space="0" w:color="auto"/>
          </w:divBdr>
        </w:div>
      </w:divsChild>
    </w:div>
    <w:div w:id="705520386">
      <w:bodyDiv w:val="1"/>
      <w:marLeft w:val="0"/>
      <w:marRight w:val="0"/>
      <w:marTop w:val="0"/>
      <w:marBottom w:val="0"/>
      <w:divBdr>
        <w:top w:val="none" w:sz="0" w:space="0" w:color="auto"/>
        <w:left w:val="none" w:sz="0" w:space="0" w:color="auto"/>
        <w:bottom w:val="none" w:sz="0" w:space="0" w:color="auto"/>
        <w:right w:val="none" w:sz="0" w:space="0" w:color="auto"/>
      </w:divBdr>
    </w:div>
    <w:div w:id="778182314">
      <w:bodyDiv w:val="1"/>
      <w:marLeft w:val="0"/>
      <w:marRight w:val="0"/>
      <w:marTop w:val="0"/>
      <w:marBottom w:val="0"/>
      <w:divBdr>
        <w:top w:val="none" w:sz="0" w:space="0" w:color="auto"/>
        <w:left w:val="none" w:sz="0" w:space="0" w:color="auto"/>
        <w:bottom w:val="none" w:sz="0" w:space="0" w:color="auto"/>
        <w:right w:val="none" w:sz="0" w:space="0" w:color="auto"/>
      </w:divBdr>
      <w:divsChild>
        <w:div w:id="1755274935">
          <w:marLeft w:val="806"/>
          <w:marRight w:val="0"/>
          <w:marTop w:val="200"/>
          <w:marBottom w:val="0"/>
          <w:divBdr>
            <w:top w:val="none" w:sz="0" w:space="0" w:color="auto"/>
            <w:left w:val="none" w:sz="0" w:space="0" w:color="auto"/>
            <w:bottom w:val="none" w:sz="0" w:space="0" w:color="auto"/>
            <w:right w:val="none" w:sz="0" w:space="0" w:color="auto"/>
          </w:divBdr>
        </w:div>
      </w:divsChild>
    </w:div>
    <w:div w:id="793450636">
      <w:bodyDiv w:val="1"/>
      <w:marLeft w:val="0"/>
      <w:marRight w:val="0"/>
      <w:marTop w:val="0"/>
      <w:marBottom w:val="0"/>
      <w:divBdr>
        <w:top w:val="none" w:sz="0" w:space="0" w:color="auto"/>
        <w:left w:val="none" w:sz="0" w:space="0" w:color="auto"/>
        <w:bottom w:val="none" w:sz="0" w:space="0" w:color="auto"/>
        <w:right w:val="none" w:sz="0" w:space="0" w:color="auto"/>
      </w:divBdr>
    </w:div>
    <w:div w:id="838543998">
      <w:bodyDiv w:val="1"/>
      <w:marLeft w:val="0"/>
      <w:marRight w:val="0"/>
      <w:marTop w:val="0"/>
      <w:marBottom w:val="0"/>
      <w:divBdr>
        <w:top w:val="none" w:sz="0" w:space="0" w:color="auto"/>
        <w:left w:val="none" w:sz="0" w:space="0" w:color="auto"/>
        <w:bottom w:val="none" w:sz="0" w:space="0" w:color="auto"/>
        <w:right w:val="none" w:sz="0" w:space="0" w:color="auto"/>
      </w:divBdr>
    </w:div>
    <w:div w:id="1082875935">
      <w:bodyDiv w:val="1"/>
      <w:marLeft w:val="0"/>
      <w:marRight w:val="0"/>
      <w:marTop w:val="0"/>
      <w:marBottom w:val="0"/>
      <w:divBdr>
        <w:top w:val="none" w:sz="0" w:space="0" w:color="auto"/>
        <w:left w:val="none" w:sz="0" w:space="0" w:color="auto"/>
        <w:bottom w:val="none" w:sz="0" w:space="0" w:color="auto"/>
        <w:right w:val="none" w:sz="0" w:space="0" w:color="auto"/>
      </w:divBdr>
    </w:div>
    <w:div w:id="1091202120">
      <w:bodyDiv w:val="1"/>
      <w:marLeft w:val="0"/>
      <w:marRight w:val="0"/>
      <w:marTop w:val="0"/>
      <w:marBottom w:val="0"/>
      <w:divBdr>
        <w:top w:val="none" w:sz="0" w:space="0" w:color="auto"/>
        <w:left w:val="none" w:sz="0" w:space="0" w:color="auto"/>
        <w:bottom w:val="none" w:sz="0" w:space="0" w:color="auto"/>
        <w:right w:val="none" w:sz="0" w:space="0" w:color="auto"/>
      </w:divBdr>
      <w:divsChild>
        <w:div w:id="1605460497">
          <w:marLeft w:val="360"/>
          <w:marRight w:val="0"/>
          <w:marTop w:val="200"/>
          <w:marBottom w:val="0"/>
          <w:divBdr>
            <w:top w:val="none" w:sz="0" w:space="0" w:color="auto"/>
            <w:left w:val="none" w:sz="0" w:space="0" w:color="auto"/>
            <w:bottom w:val="none" w:sz="0" w:space="0" w:color="auto"/>
            <w:right w:val="none" w:sz="0" w:space="0" w:color="auto"/>
          </w:divBdr>
        </w:div>
      </w:divsChild>
    </w:div>
    <w:div w:id="1118838285">
      <w:bodyDiv w:val="1"/>
      <w:marLeft w:val="0"/>
      <w:marRight w:val="0"/>
      <w:marTop w:val="0"/>
      <w:marBottom w:val="0"/>
      <w:divBdr>
        <w:top w:val="none" w:sz="0" w:space="0" w:color="auto"/>
        <w:left w:val="none" w:sz="0" w:space="0" w:color="auto"/>
        <w:bottom w:val="none" w:sz="0" w:space="0" w:color="auto"/>
        <w:right w:val="none" w:sz="0" w:space="0" w:color="auto"/>
      </w:divBdr>
      <w:divsChild>
        <w:div w:id="1378891975">
          <w:marLeft w:val="806"/>
          <w:marRight w:val="0"/>
          <w:marTop w:val="200"/>
          <w:marBottom w:val="0"/>
          <w:divBdr>
            <w:top w:val="none" w:sz="0" w:space="0" w:color="auto"/>
            <w:left w:val="none" w:sz="0" w:space="0" w:color="auto"/>
            <w:bottom w:val="none" w:sz="0" w:space="0" w:color="auto"/>
            <w:right w:val="none" w:sz="0" w:space="0" w:color="auto"/>
          </w:divBdr>
        </w:div>
      </w:divsChild>
    </w:div>
    <w:div w:id="1159266342">
      <w:bodyDiv w:val="1"/>
      <w:marLeft w:val="0"/>
      <w:marRight w:val="0"/>
      <w:marTop w:val="0"/>
      <w:marBottom w:val="0"/>
      <w:divBdr>
        <w:top w:val="none" w:sz="0" w:space="0" w:color="auto"/>
        <w:left w:val="none" w:sz="0" w:space="0" w:color="auto"/>
        <w:bottom w:val="none" w:sz="0" w:space="0" w:color="auto"/>
        <w:right w:val="none" w:sz="0" w:space="0" w:color="auto"/>
      </w:divBdr>
    </w:div>
    <w:div w:id="1257446261">
      <w:bodyDiv w:val="1"/>
      <w:marLeft w:val="0"/>
      <w:marRight w:val="0"/>
      <w:marTop w:val="0"/>
      <w:marBottom w:val="0"/>
      <w:divBdr>
        <w:top w:val="none" w:sz="0" w:space="0" w:color="auto"/>
        <w:left w:val="none" w:sz="0" w:space="0" w:color="auto"/>
        <w:bottom w:val="none" w:sz="0" w:space="0" w:color="auto"/>
        <w:right w:val="none" w:sz="0" w:space="0" w:color="auto"/>
      </w:divBdr>
    </w:div>
    <w:div w:id="1354916844">
      <w:bodyDiv w:val="1"/>
      <w:marLeft w:val="0"/>
      <w:marRight w:val="0"/>
      <w:marTop w:val="0"/>
      <w:marBottom w:val="0"/>
      <w:divBdr>
        <w:top w:val="none" w:sz="0" w:space="0" w:color="auto"/>
        <w:left w:val="none" w:sz="0" w:space="0" w:color="auto"/>
        <w:bottom w:val="none" w:sz="0" w:space="0" w:color="auto"/>
        <w:right w:val="none" w:sz="0" w:space="0" w:color="auto"/>
      </w:divBdr>
    </w:div>
    <w:div w:id="1444692138">
      <w:bodyDiv w:val="1"/>
      <w:marLeft w:val="0"/>
      <w:marRight w:val="0"/>
      <w:marTop w:val="0"/>
      <w:marBottom w:val="0"/>
      <w:divBdr>
        <w:top w:val="none" w:sz="0" w:space="0" w:color="auto"/>
        <w:left w:val="none" w:sz="0" w:space="0" w:color="auto"/>
        <w:bottom w:val="none" w:sz="0" w:space="0" w:color="auto"/>
        <w:right w:val="none" w:sz="0" w:space="0" w:color="auto"/>
      </w:divBdr>
    </w:div>
    <w:div w:id="1616060024">
      <w:bodyDiv w:val="1"/>
      <w:marLeft w:val="0"/>
      <w:marRight w:val="0"/>
      <w:marTop w:val="0"/>
      <w:marBottom w:val="0"/>
      <w:divBdr>
        <w:top w:val="none" w:sz="0" w:space="0" w:color="auto"/>
        <w:left w:val="none" w:sz="0" w:space="0" w:color="auto"/>
        <w:bottom w:val="none" w:sz="0" w:space="0" w:color="auto"/>
        <w:right w:val="none" w:sz="0" w:space="0" w:color="auto"/>
      </w:divBdr>
    </w:div>
    <w:div w:id="1699087443">
      <w:bodyDiv w:val="1"/>
      <w:marLeft w:val="0"/>
      <w:marRight w:val="0"/>
      <w:marTop w:val="0"/>
      <w:marBottom w:val="0"/>
      <w:divBdr>
        <w:top w:val="none" w:sz="0" w:space="0" w:color="auto"/>
        <w:left w:val="none" w:sz="0" w:space="0" w:color="auto"/>
        <w:bottom w:val="none" w:sz="0" w:space="0" w:color="auto"/>
        <w:right w:val="none" w:sz="0" w:space="0" w:color="auto"/>
      </w:divBdr>
    </w:div>
    <w:div w:id="1730491695">
      <w:bodyDiv w:val="1"/>
      <w:marLeft w:val="0"/>
      <w:marRight w:val="0"/>
      <w:marTop w:val="0"/>
      <w:marBottom w:val="0"/>
      <w:divBdr>
        <w:top w:val="none" w:sz="0" w:space="0" w:color="auto"/>
        <w:left w:val="none" w:sz="0" w:space="0" w:color="auto"/>
        <w:bottom w:val="none" w:sz="0" w:space="0" w:color="auto"/>
        <w:right w:val="none" w:sz="0" w:space="0" w:color="auto"/>
      </w:divBdr>
    </w:div>
    <w:div w:id="1813866518">
      <w:bodyDiv w:val="1"/>
      <w:marLeft w:val="0"/>
      <w:marRight w:val="0"/>
      <w:marTop w:val="0"/>
      <w:marBottom w:val="0"/>
      <w:divBdr>
        <w:top w:val="none" w:sz="0" w:space="0" w:color="auto"/>
        <w:left w:val="none" w:sz="0" w:space="0" w:color="auto"/>
        <w:bottom w:val="none" w:sz="0" w:space="0" w:color="auto"/>
        <w:right w:val="none" w:sz="0" w:space="0" w:color="auto"/>
      </w:divBdr>
      <w:divsChild>
        <w:div w:id="1609892750">
          <w:marLeft w:val="360"/>
          <w:marRight w:val="0"/>
          <w:marTop w:val="200"/>
          <w:marBottom w:val="0"/>
          <w:divBdr>
            <w:top w:val="none" w:sz="0" w:space="0" w:color="auto"/>
            <w:left w:val="none" w:sz="0" w:space="0" w:color="auto"/>
            <w:bottom w:val="none" w:sz="0" w:space="0" w:color="auto"/>
            <w:right w:val="none" w:sz="0" w:space="0" w:color="auto"/>
          </w:divBdr>
        </w:div>
      </w:divsChild>
    </w:div>
    <w:div w:id="206713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s://www.medsci.ox.ac.uk/research/patient-and-public-involvement/section-2-what-is-patient-and-public-involvement" TargetMode="External"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1/relationships/people" Target="people.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4.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49JtpNoBUsRrZOaewd+W8GxLWw==">AMUW2mWbjdygIXBCRbuY9u5/gTusTeZfkyBM/krGpL9s2RwzrQJMVozpawSEdzes5IQp17siuZcpRiJgSTdNufrxA26e88ftlnxp1evXcYfcloPjW+jFpVw=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SharedWithUsers xmlns="8ea66ac8-cb8a-467e-8186-d4d6f5e3ec50">
      <UserInfo>
        <DisplayName>Jessie Micholuk</DisplayName>
        <AccountId>54</AccountId>
        <AccountType/>
      </UserInfo>
      <UserInfo>
        <DisplayName>Vivian Lee</DisplayName>
        <AccountId>33</AccountId>
        <AccountType/>
      </UserInfo>
      <UserInfo>
        <DisplayName>Isabel Serrano</DisplayName>
        <AccountId>9</AccountId>
        <AccountType/>
      </UserInfo>
      <UserInfo>
        <DisplayName>Jim Woodgett</DisplayName>
        <AccountId>36</AccountId>
        <AccountType/>
      </UserInfo>
      <UserInfo>
        <DisplayName>Andre Veillette</DisplayName>
        <AccountId>35</AccountId>
        <AccountType/>
      </UserInfo>
      <UserInfo>
        <DisplayName>Gordon Schwark</DisplayName>
        <AccountId>34</AccountId>
        <AccountType/>
      </UserInfo>
      <UserInfo>
        <DisplayName>Michelle Honsberger</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19" ma:contentTypeDescription="Create a new document." ma:contentTypeScope="" ma:versionID="808c9451e303f58644ef4793decadcbd">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34a7d2b439c325b2e79150c347a153fc"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7B5FF-2CCA-4F59-8A32-847DD888E22B}">
  <ds:schemaRefs>
    <ds:schemaRef ds:uri="http://schemas.microsoft.com/office/2006/metadata/properties"/>
    <ds:schemaRef ds:uri="http://schemas.microsoft.com/office/infopath/2007/PartnerControls"/>
    <ds:schemaRef ds:uri="97a91bfc-3c98-4b91-8d44-a1a668b990b7"/>
    <ds:schemaRef ds:uri="8ea66ac8-cb8a-467e-8186-d4d6f5e3ec50"/>
  </ds:schemaRefs>
</ds:datastoreItem>
</file>

<file path=customXml/itemProps3.xml><?xml version="1.0" encoding="utf-8"?>
<ds:datastoreItem xmlns:ds="http://schemas.openxmlformats.org/officeDocument/2006/customXml" ds:itemID="{BDBA1EFD-6143-4AE0-909B-C2662A527B08}">
  <ds:schemaRefs>
    <ds:schemaRef ds:uri="http://schemas.microsoft.com/sharepoint/v3/contenttype/forms"/>
  </ds:schemaRefs>
</ds:datastoreItem>
</file>

<file path=customXml/itemProps4.xml><?xml version="1.0" encoding="utf-8"?>
<ds:datastoreItem xmlns:ds="http://schemas.openxmlformats.org/officeDocument/2006/customXml" ds:itemID="{DF16F0BF-7560-EC47-8DC4-60644896413A}">
  <ds:schemaRefs>
    <ds:schemaRef ds:uri="http://schemas.openxmlformats.org/officeDocument/2006/bibliography"/>
  </ds:schemaRefs>
</ds:datastoreItem>
</file>

<file path=customXml/itemProps5.xml><?xml version="1.0" encoding="utf-8"?>
<ds:datastoreItem xmlns:ds="http://schemas.openxmlformats.org/officeDocument/2006/customXml" ds:itemID="{EEB03126-5F31-4ED8-8D96-F57B9C2C9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NatalieS</dc:creator>
  <cp:keywords/>
  <dc:description/>
  <cp:lastModifiedBy>Jessie Micholuk</cp:lastModifiedBy>
  <cp:revision>81</cp:revision>
  <dcterms:created xsi:type="dcterms:W3CDTF">2024-06-03T13:55:00Z</dcterms:created>
  <dcterms:modified xsi:type="dcterms:W3CDTF">2024-06-18T13:13:55Z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y fmtid="{D5CDD505-2E9C-101B-9397-08002B2CF9AE}" pid="4" name="GrammarlyDocumentId">
    <vt:lpwstr>a7a9b0c4cc20b607f367f7d1f3eb5018f2bf32393ad306960987cd0458701015</vt:lpwstr>
  </property>
</Properties>
</file>